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C7BFA" w14:textId="77777777" w:rsidR="003A6174" w:rsidRDefault="003A6174"/>
    <w:p w14:paraId="4BDCEEBA" w14:textId="1495EED4" w:rsidR="00636B29" w:rsidRPr="003A6174" w:rsidRDefault="00C97A48">
      <w:pPr>
        <w:rPr>
          <w:b/>
        </w:rPr>
      </w:pPr>
      <w:r>
        <w:rPr>
          <w:b/>
        </w:rPr>
        <w:t>STRATEGIC TASK FORCE MEMBERS</w:t>
      </w:r>
      <w:r w:rsidR="003A6174" w:rsidRPr="003A6174">
        <w:rPr>
          <w:b/>
        </w:rPr>
        <w:t xml:space="preserve"> PRESENT</w:t>
      </w:r>
    </w:p>
    <w:p w14:paraId="75BF254B" w14:textId="77777777" w:rsidR="003A6174" w:rsidRDefault="003A6174"/>
    <w:p w14:paraId="41069247" w14:textId="77777777" w:rsidR="003A6174" w:rsidRDefault="003A6174">
      <w:r>
        <w:t>David Endgahl</w:t>
      </w:r>
    </w:p>
    <w:p w14:paraId="34267427" w14:textId="77777777" w:rsidR="003A6174" w:rsidRDefault="003A6174">
      <w:r>
        <w:t>Ann Carey</w:t>
      </w:r>
    </w:p>
    <w:p w14:paraId="16921980" w14:textId="77777777" w:rsidR="003A6174" w:rsidRDefault="003A6174">
      <w:r>
        <w:t>Kemal Gasper</w:t>
      </w:r>
    </w:p>
    <w:p w14:paraId="7DE8FD0B" w14:textId="72165BA5" w:rsidR="003A6174" w:rsidRDefault="003A6174">
      <w:r>
        <w:t>K Mac Bracewell</w:t>
      </w:r>
      <w:r w:rsidR="00F2517A">
        <w:t xml:space="preserve"> (left early)</w:t>
      </w:r>
    </w:p>
    <w:p w14:paraId="65CF5CF4" w14:textId="77777777" w:rsidR="00C97A48" w:rsidRDefault="00C97A48"/>
    <w:p w14:paraId="5F2DDCC6" w14:textId="040A8145" w:rsidR="00C97A48" w:rsidRPr="00C97A48" w:rsidRDefault="00C97A48">
      <w:pPr>
        <w:rPr>
          <w:b/>
        </w:rPr>
      </w:pPr>
      <w:r w:rsidRPr="00C97A48">
        <w:rPr>
          <w:b/>
        </w:rPr>
        <w:t>STRATEGIC TASK FORCE MEMBERS ABSENT</w:t>
      </w:r>
    </w:p>
    <w:p w14:paraId="7D7B737D" w14:textId="77777777" w:rsidR="00C97A48" w:rsidRDefault="00C97A48"/>
    <w:p w14:paraId="220DD51D" w14:textId="66284F67" w:rsidR="00C97A48" w:rsidRDefault="00C97A48">
      <w:r>
        <w:t>JaMario Stills (unexcused)</w:t>
      </w:r>
    </w:p>
    <w:p w14:paraId="07B570FC" w14:textId="0D934770" w:rsidR="00C97A48" w:rsidRDefault="00C97A48">
      <w:r>
        <w:t>Franklin Danley (excused)</w:t>
      </w:r>
    </w:p>
    <w:p w14:paraId="7F34D893" w14:textId="77777777" w:rsidR="00C97A48" w:rsidRDefault="00C97A48"/>
    <w:p w14:paraId="29656E99" w14:textId="38F04765" w:rsidR="00C97A48" w:rsidRPr="00C97A48" w:rsidRDefault="00C97A48">
      <w:pPr>
        <w:rPr>
          <w:b/>
        </w:rPr>
      </w:pPr>
      <w:r w:rsidRPr="00C97A48">
        <w:rPr>
          <w:b/>
        </w:rPr>
        <w:t>ADDITIONAL BOARD MEMBERS PRESENT</w:t>
      </w:r>
    </w:p>
    <w:p w14:paraId="3350AC57" w14:textId="77777777" w:rsidR="00C97A48" w:rsidRDefault="00C97A48"/>
    <w:p w14:paraId="2AC9E07B" w14:textId="77777777" w:rsidR="00C97A48" w:rsidRDefault="00C97A48" w:rsidP="00C97A48">
      <w:r>
        <w:t>Tayloe McDonald</w:t>
      </w:r>
    </w:p>
    <w:p w14:paraId="5A8B0B52" w14:textId="77777777" w:rsidR="00C97A48" w:rsidRDefault="00C97A48" w:rsidP="00C97A48">
      <w:r>
        <w:t>Scott Wooten</w:t>
      </w:r>
    </w:p>
    <w:p w14:paraId="220E08CD" w14:textId="77777777" w:rsidR="00C97A48" w:rsidRDefault="00C97A48" w:rsidP="00C97A48">
      <w:r>
        <w:t>Claudia Baker (by phone)</w:t>
      </w:r>
    </w:p>
    <w:p w14:paraId="3AE28A62" w14:textId="77777777" w:rsidR="003A6174" w:rsidRDefault="003A6174"/>
    <w:p w14:paraId="1FE39EDB" w14:textId="77777777" w:rsidR="003A6174" w:rsidRPr="003A6174" w:rsidRDefault="003A6174">
      <w:pPr>
        <w:rPr>
          <w:b/>
        </w:rPr>
      </w:pPr>
      <w:r w:rsidRPr="003A6174">
        <w:rPr>
          <w:b/>
        </w:rPr>
        <w:t>CCGJ STAFF PRESENT</w:t>
      </w:r>
    </w:p>
    <w:p w14:paraId="7A51F572" w14:textId="77777777" w:rsidR="003A6174" w:rsidRDefault="003A6174"/>
    <w:p w14:paraId="354217F7" w14:textId="77777777" w:rsidR="003A6174" w:rsidRDefault="003A6174">
      <w:r>
        <w:t>Patrick Fisher</w:t>
      </w:r>
    </w:p>
    <w:p w14:paraId="439E3AD1" w14:textId="77777777" w:rsidR="003A6174" w:rsidRDefault="003A6174">
      <w:r>
        <w:t>Ryan Ali</w:t>
      </w:r>
    </w:p>
    <w:p w14:paraId="176CCC74" w14:textId="43EC48D8" w:rsidR="00523904" w:rsidRDefault="00523904">
      <w:r>
        <w:t>Tony Allegretti</w:t>
      </w:r>
    </w:p>
    <w:p w14:paraId="284346D5" w14:textId="77777777" w:rsidR="003A6174" w:rsidRDefault="003A6174"/>
    <w:p w14:paraId="38012A3A" w14:textId="77777777" w:rsidR="003A6174" w:rsidRDefault="003A6174">
      <w:pPr>
        <w:rPr>
          <w:b/>
        </w:rPr>
      </w:pPr>
      <w:r>
        <w:rPr>
          <w:b/>
        </w:rPr>
        <w:t>CALL TO ORDER</w:t>
      </w:r>
    </w:p>
    <w:p w14:paraId="1FBDCC89" w14:textId="77777777" w:rsidR="003A6174" w:rsidRDefault="003A6174">
      <w:pPr>
        <w:rPr>
          <w:b/>
        </w:rPr>
      </w:pPr>
    </w:p>
    <w:p w14:paraId="2D6DE5D1" w14:textId="77777777" w:rsidR="001D6096" w:rsidRDefault="003A6174">
      <w:r>
        <w:t xml:space="preserve">David Endgahl, the Chair of the Strategic Task Force, called the meeting to order at 5:30 PM.  Mr. Engdahl began by handing out his agenda for the meeting. </w:t>
      </w:r>
      <w:r w:rsidR="00523904">
        <w:t xml:space="preserve"> </w:t>
      </w:r>
    </w:p>
    <w:p w14:paraId="30732291" w14:textId="77777777" w:rsidR="001D6096" w:rsidRDefault="001D6096"/>
    <w:p w14:paraId="4C01E3BA" w14:textId="7150B642" w:rsidR="001D6096" w:rsidRPr="001D6096" w:rsidRDefault="001D6096">
      <w:pPr>
        <w:rPr>
          <w:b/>
        </w:rPr>
      </w:pPr>
      <w:r w:rsidRPr="001D6096">
        <w:rPr>
          <w:b/>
        </w:rPr>
        <w:t>INTRODUCTIONS</w:t>
      </w:r>
    </w:p>
    <w:p w14:paraId="7F8A223F" w14:textId="77777777" w:rsidR="001D6096" w:rsidRDefault="001D6096"/>
    <w:p w14:paraId="4F5C78F6" w14:textId="41A37105" w:rsidR="003A6174" w:rsidRDefault="00523904">
      <w:r>
        <w:t xml:space="preserve">Each individual in attendance introduced themselves by stating the organization they work for, what they do for that organization, what attracted them to serving on the Cultural Council’s Board of Directors, and any </w:t>
      </w:r>
      <w:r w:rsidR="00C91216">
        <w:t>previous</w:t>
      </w:r>
      <w:r>
        <w:t xml:space="preserve"> strategic planning experience they may have. </w:t>
      </w:r>
    </w:p>
    <w:p w14:paraId="43724836" w14:textId="77777777" w:rsidR="00523904" w:rsidRDefault="00523904"/>
    <w:p w14:paraId="1AA180D3" w14:textId="528DCCD8" w:rsidR="00523904" w:rsidRDefault="00DB2328">
      <w:pPr>
        <w:rPr>
          <w:b/>
        </w:rPr>
      </w:pPr>
      <w:r>
        <w:rPr>
          <w:b/>
        </w:rPr>
        <w:t>SCHEDULE FOR MEETINGS</w:t>
      </w:r>
    </w:p>
    <w:p w14:paraId="64CE1F25" w14:textId="77777777" w:rsidR="00DB2328" w:rsidRDefault="00DB2328">
      <w:pPr>
        <w:rPr>
          <w:b/>
        </w:rPr>
      </w:pPr>
    </w:p>
    <w:p w14:paraId="24F864B8" w14:textId="1B865D12" w:rsidR="00DB2328" w:rsidRDefault="004A7DF4">
      <w:r>
        <w:t xml:space="preserve">The group agreed that meetings would be held on Mondays from 5:30 PM – 7:30 PM at the Haskell Company (111 Riverside Avenue, Jacksonville, FL).  </w:t>
      </w:r>
      <w:r w:rsidR="005409AB">
        <w:t>Proposed meeting dates include:</w:t>
      </w:r>
    </w:p>
    <w:p w14:paraId="58527785" w14:textId="77777777" w:rsidR="004A7DF4" w:rsidRDefault="004A7DF4"/>
    <w:p w14:paraId="6EC01A15" w14:textId="718CB7D3" w:rsidR="004A7DF4" w:rsidRPr="0007420B" w:rsidRDefault="004A7DF4">
      <w:pPr>
        <w:rPr>
          <w:i/>
        </w:rPr>
      </w:pPr>
      <w:r w:rsidRPr="0007420B">
        <w:rPr>
          <w:i/>
        </w:rPr>
        <w:lastRenderedPageBreak/>
        <w:t>April 10</w:t>
      </w:r>
      <w:r w:rsidR="005409AB" w:rsidRPr="0007420B">
        <w:rPr>
          <w:i/>
        </w:rPr>
        <w:t>, 2017</w:t>
      </w:r>
      <w:r w:rsidR="00012710">
        <w:rPr>
          <w:i/>
        </w:rPr>
        <w:t xml:space="preserve"> (will need to be rescheduled)</w:t>
      </w:r>
    </w:p>
    <w:p w14:paraId="6D94696D" w14:textId="6B3C3AC3" w:rsidR="004A7DF4" w:rsidRPr="0007420B" w:rsidRDefault="004A7DF4">
      <w:pPr>
        <w:rPr>
          <w:i/>
        </w:rPr>
      </w:pPr>
      <w:r w:rsidRPr="0007420B">
        <w:rPr>
          <w:i/>
        </w:rPr>
        <w:t>May 1</w:t>
      </w:r>
      <w:r w:rsidR="005409AB" w:rsidRPr="0007420B">
        <w:rPr>
          <w:i/>
        </w:rPr>
        <w:t>, 2017</w:t>
      </w:r>
    </w:p>
    <w:p w14:paraId="7E493A24" w14:textId="00A72C2D" w:rsidR="004A7DF4" w:rsidRPr="0007420B" w:rsidRDefault="004A7DF4">
      <w:pPr>
        <w:rPr>
          <w:i/>
        </w:rPr>
      </w:pPr>
      <w:r w:rsidRPr="0007420B">
        <w:rPr>
          <w:i/>
        </w:rPr>
        <w:t>May 22</w:t>
      </w:r>
      <w:r w:rsidR="005409AB" w:rsidRPr="0007420B">
        <w:rPr>
          <w:i/>
        </w:rPr>
        <w:t>, 2017</w:t>
      </w:r>
    </w:p>
    <w:p w14:paraId="23F175D0" w14:textId="28566C07" w:rsidR="004A7DF4" w:rsidRPr="0007420B" w:rsidRDefault="004A7DF4">
      <w:pPr>
        <w:rPr>
          <w:i/>
        </w:rPr>
      </w:pPr>
      <w:r w:rsidRPr="0007420B">
        <w:rPr>
          <w:i/>
        </w:rPr>
        <w:t>June 12</w:t>
      </w:r>
      <w:r w:rsidR="005409AB" w:rsidRPr="0007420B">
        <w:rPr>
          <w:i/>
        </w:rPr>
        <w:t>, 2017</w:t>
      </w:r>
    </w:p>
    <w:p w14:paraId="441F7087" w14:textId="3E750E2B" w:rsidR="004A7DF4" w:rsidRPr="0007420B" w:rsidRDefault="004A7DF4">
      <w:pPr>
        <w:rPr>
          <w:i/>
        </w:rPr>
      </w:pPr>
      <w:r w:rsidRPr="0007420B">
        <w:rPr>
          <w:i/>
        </w:rPr>
        <w:t>July 3</w:t>
      </w:r>
      <w:r w:rsidR="005409AB" w:rsidRPr="0007420B">
        <w:rPr>
          <w:i/>
        </w:rPr>
        <w:t>, 2017</w:t>
      </w:r>
      <w:r w:rsidR="00012710">
        <w:rPr>
          <w:i/>
        </w:rPr>
        <w:t xml:space="preserve"> (will need to be rescheduled)</w:t>
      </w:r>
    </w:p>
    <w:p w14:paraId="2383D87A" w14:textId="0998ACAC" w:rsidR="004A7DF4" w:rsidRPr="0007420B" w:rsidRDefault="004A7DF4">
      <w:pPr>
        <w:rPr>
          <w:i/>
        </w:rPr>
      </w:pPr>
      <w:r w:rsidRPr="0007420B">
        <w:rPr>
          <w:i/>
        </w:rPr>
        <w:t>July 24</w:t>
      </w:r>
      <w:r w:rsidR="005409AB" w:rsidRPr="0007420B">
        <w:rPr>
          <w:i/>
        </w:rPr>
        <w:t>, 2017</w:t>
      </w:r>
    </w:p>
    <w:p w14:paraId="206769A5" w14:textId="77777777" w:rsidR="001B779D" w:rsidRDefault="001B779D"/>
    <w:p w14:paraId="3A4CB2C9" w14:textId="0B816C95" w:rsidR="001B779D" w:rsidRPr="005A2CB6" w:rsidRDefault="005A2CB6">
      <w:pPr>
        <w:rPr>
          <w:b/>
        </w:rPr>
      </w:pPr>
      <w:r w:rsidRPr="005A2CB6">
        <w:rPr>
          <w:b/>
        </w:rPr>
        <w:t>STRATEGIC PLAN OVERVIEW</w:t>
      </w:r>
    </w:p>
    <w:p w14:paraId="5AB57FA1" w14:textId="77777777" w:rsidR="004A7DF4" w:rsidRDefault="004A7DF4"/>
    <w:p w14:paraId="7F2F4E64" w14:textId="24CD7373" w:rsidR="005A2CB6" w:rsidRDefault="005A2CB6">
      <w:r>
        <w:t>Mr. Endahl indicated that the strategic plan is rooted in vision and strategy and that it will be a five-year plan.  The focus of the task force should be the “what,” not the “how.”</w:t>
      </w:r>
    </w:p>
    <w:p w14:paraId="743941E9" w14:textId="77777777" w:rsidR="005A2CB6" w:rsidRDefault="005A2CB6"/>
    <w:p w14:paraId="53A278A3" w14:textId="4AC2BDF4" w:rsidR="005A2CB6" w:rsidRDefault="005A2CB6">
      <w:pPr>
        <w:rPr>
          <w:b/>
        </w:rPr>
      </w:pPr>
      <w:r>
        <w:rPr>
          <w:b/>
        </w:rPr>
        <w:t>HISTORY</w:t>
      </w:r>
    </w:p>
    <w:p w14:paraId="78D2D1AC" w14:textId="77777777" w:rsidR="005A2CB6" w:rsidRDefault="005A2CB6">
      <w:pPr>
        <w:rPr>
          <w:b/>
        </w:rPr>
      </w:pPr>
    </w:p>
    <w:p w14:paraId="2BFE06E5" w14:textId="36BB483E" w:rsidR="005A2CB6" w:rsidRDefault="005A2CB6">
      <w:r>
        <w:t>Mr. En</w:t>
      </w:r>
      <w:r w:rsidR="00F0657D">
        <w:t>g</w:t>
      </w:r>
      <w:r>
        <w:t xml:space="preserve">dahl briefly discussed the history of the Cultural Council of Greater Jacksonville and touched on several of the organization’s milestones. </w:t>
      </w:r>
    </w:p>
    <w:p w14:paraId="5209AFDD" w14:textId="77777777" w:rsidR="00012710" w:rsidRDefault="00012710"/>
    <w:p w14:paraId="58ACA041" w14:textId="24CCA972" w:rsidR="00012710" w:rsidRPr="00F0657D" w:rsidRDefault="00F0657D">
      <w:pPr>
        <w:rPr>
          <w:b/>
        </w:rPr>
      </w:pPr>
      <w:r w:rsidRPr="00F0657D">
        <w:rPr>
          <w:b/>
        </w:rPr>
        <w:t>DRAFT FORMAT</w:t>
      </w:r>
    </w:p>
    <w:p w14:paraId="44EBCAB7" w14:textId="77777777" w:rsidR="00F0657D" w:rsidRDefault="00F0657D"/>
    <w:p w14:paraId="7BA9C475" w14:textId="280A2D6E" w:rsidR="00F0657D" w:rsidRDefault="00F0657D">
      <w:r>
        <w:t xml:space="preserve">Mr. Engdahl provided the group with a </w:t>
      </w:r>
      <w:r w:rsidR="00E86495">
        <w:t>draft format for a strategic plan</w:t>
      </w:r>
      <w:r>
        <w:t>.  Which includes:</w:t>
      </w:r>
    </w:p>
    <w:p w14:paraId="275A1E55" w14:textId="77777777" w:rsidR="00F0657D" w:rsidRDefault="00F0657D"/>
    <w:p w14:paraId="0E2121B8" w14:textId="44EF07ED" w:rsidR="00F0657D" w:rsidRDefault="00F0657D">
      <w:r>
        <w:t>Executive Summary (Succinct summary of key points)</w:t>
      </w:r>
    </w:p>
    <w:p w14:paraId="28174DE3" w14:textId="77777777" w:rsidR="00F0657D" w:rsidRDefault="00F0657D"/>
    <w:p w14:paraId="0DC244D8" w14:textId="210FF108" w:rsidR="00F0657D" w:rsidRDefault="00F0657D" w:rsidP="00F0657D">
      <w:pPr>
        <w:pStyle w:val="ListParagraph"/>
        <w:numPr>
          <w:ilvl w:val="0"/>
          <w:numId w:val="1"/>
        </w:numPr>
      </w:pPr>
      <w:r>
        <w:t>Mission (Core purpose of the organization)</w:t>
      </w:r>
    </w:p>
    <w:p w14:paraId="70D7C8CA" w14:textId="0B104D82" w:rsidR="00F0657D" w:rsidRDefault="00F0657D" w:rsidP="00F0657D">
      <w:pPr>
        <w:pStyle w:val="ListParagraph"/>
        <w:numPr>
          <w:ilvl w:val="0"/>
          <w:numId w:val="1"/>
        </w:numPr>
      </w:pPr>
      <w:r>
        <w:t>Values (Principles or beliefs that guide staff and members)</w:t>
      </w:r>
    </w:p>
    <w:p w14:paraId="3383C0EF" w14:textId="0B7A1E44" w:rsidR="00F0657D" w:rsidRDefault="00F0657D" w:rsidP="00F0657D">
      <w:pPr>
        <w:pStyle w:val="ListParagraph"/>
        <w:numPr>
          <w:ilvl w:val="0"/>
          <w:numId w:val="1"/>
        </w:numPr>
      </w:pPr>
      <w:r>
        <w:t>Key Strategic Issues (Foundation upon which strategies are developed)</w:t>
      </w:r>
    </w:p>
    <w:p w14:paraId="2995AC36" w14:textId="0750955E" w:rsidR="00F0657D" w:rsidRDefault="00F0657D" w:rsidP="00F0657D">
      <w:pPr>
        <w:pStyle w:val="ListParagraph"/>
        <w:numPr>
          <w:ilvl w:val="0"/>
          <w:numId w:val="1"/>
        </w:numPr>
      </w:pPr>
      <w:r>
        <w:t>Vision (The future the organization seeks to create)</w:t>
      </w:r>
    </w:p>
    <w:p w14:paraId="057090AA" w14:textId="5145D95D" w:rsidR="00F0657D" w:rsidRDefault="00F0657D" w:rsidP="00F0657D">
      <w:pPr>
        <w:pStyle w:val="ListParagraph"/>
        <w:numPr>
          <w:ilvl w:val="0"/>
          <w:numId w:val="1"/>
        </w:numPr>
      </w:pPr>
      <w:r>
        <w:t>Goals (Broad expected outcomes that are hoped to be achieved)</w:t>
      </w:r>
    </w:p>
    <w:p w14:paraId="751C1865" w14:textId="7E31A2F7" w:rsidR="00F0657D" w:rsidRDefault="00F0657D" w:rsidP="00F0657D">
      <w:pPr>
        <w:pStyle w:val="ListParagraph"/>
        <w:numPr>
          <w:ilvl w:val="0"/>
          <w:numId w:val="1"/>
        </w:numPr>
      </w:pPr>
      <w:r>
        <w:t>Core Strategies (Broad direction of activities through with the organizational goals will be achieved)</w:t>
      </w:r>
    </w:p>
    <w:p w14:paraId="367A4022" w14:textId="7FB09388" w:rsidR="00F0657D" w:rsidRDefault="00F0657D" w:rsidP="00F0657D">
      <w:pPr>
        <w:pStyle w:val="ListParagraph"/>
        <w:numPr>
          <w:ilvl w:val="0"/>
          <w:numId w:val="1"/>
        </w:numPr>
      </w:pPr>
      <w:r>
        <w:t>Action Plans (Detailed, specific activities that support implementation of the core strategies)</w:t>
      </w:r>
    </w:p>
    <w:p w14:paraId="6209303D" w14:textId="3418C4F0" w:rsidR="00F0657D" w:rsidRDefault="00F0657D" w:rsidP="00F0657D">
      <w:pPr>
        <w:pStyle w:val="ListParagraph"/>
        <w:numPr>
          <w:ilvl w:val="0"/>
          <w:numId w:val="1"/>
        </w:numPr>
      </w:pPr>
      <w:r>
        <w:t>Financial Plan (Quantification and schedule of capital costs, operating costs, and returns for action plans)</w:t>
      </w:r>
    </w:p>
    <w:p w14:paraId="1AC635C8" w14:textId="77777777" w:rsidR="009C0E6D" w:rsidRDefault="009C0E6D" w:rsidP="009C0E6D"/>
    <w:p w14:paraId="5DCAC1A6" w14:textId="174E0BEB" w:rsidR="009C0E6D" w:rsidRPr="003D6954" w:rsidRDefault="003D6954" w:rsidP="009C0E6D">
      <w:pPr>
        <w:rPr>
          <w:b/>
        </w:rPr>
      </w:pPr>
      <w:r w:rsidRPr="003D6954">
        <w:rPr>
          <w:b/>
        </w:rPr>
        <w:t>BYLAWS VS ORDINANCE</w:t>
      </w:r>
      <w:r>
        <w:rPr>
          <w:b/>
        </w:rPr>
        <w:t>S</w:t>
      </w:r>
      <w:r w:rsidRPr="003D6954">
        <w:rPr>
          <w:b/>
        </w:rPr>
        <w:t xml:space="preserve"> </w:t>
      </w:r>
    </w:p>
    <w:p w14:paraId="188D6494" w14:textId="77777777" w:rsidR="003D6954" w:rsidRDefault="003D6954" w:rsidP="009C0E6D"/>
    <w:p w14:paraId="03585278" w14:textId="32356C6F" w:rsidR="003D6954" w:rsidRDefault="003D6954" w:rsidP="009C0E6D">
      <w:r>
        <w:t xml:space="preserve">Mr. Engdahl led a discussion outlining the difference between the organization’s bylaws and the City of Jacksonville’s ordinances that relate to the Cultural Service Grant Program and the Art in Public Places Program. </w:t>
      </w:r>
    </w:p>
    <w:p w14:paraId="3C999015" w14:textId="77777777" w:rsidR="00BB2A08" w:rsidRDefault="00BB2A08" w:rsidP="009C0E6D"/>
    <w:p w14:paraId="6A39578F" w14:textId="77777777" w:rsidR="00BB2A08" w:rsidRDefault="00BB2A08" w:rsidP="009C0E6D"/>
    <w:p w14:paraId="34E0F24D" w14:textId="77777777" w:rsidR="00BB2A08" w:rsidRDefault="00BB2A08" w:rsidP="009C0E6D"/>
    <w:p w14:paraId="468DBADC" w14:textId="77777777" w:rsidR="003D6954" w:rsidRDefault="003D6954" w:rsidP="009C0E6D"/>
    <w:p w14:paraId="46467046" w14:textId="0BE33590" w:rsidR="003D6954" w:rsidRDefault="009A0A43" w:rsidP="009C0E6D">
      <w:pPr>
        <w:rPr>
          <w:b/>
        </w:rPr>
      </w:pPr>
      <w:r>
        <w:rPr>
          <w:b/>
        </w:rPr>
        <w:t>VALUES</w:t>
      </w:r>
    </w:p>
    <w:p w14:paraId="54BDAEAE" w14:textId="77777777" w:rsidR="009A0A43" w:rsidRDefault="009A0A43" w:rsidP="009C0E6D">
      <w:pPr>
        <w:rPr>
          <w:b/>
        </w:rPr>
      </w:pPr>
    </w:p>
    <w:p w14:paraId="268A7B74" w14:textId="61D8E702" w:rsidR="009A0A43" w:rsidRDefault="009A0A43" w:rsidP="009C0E6D">
      <w:r>
        <w:t xml:space="preserve">Mr. Engdahl </w:t>
      </w:r>
      <w:r w:rsidR="00573D2D">
        <w:t xml:space="preserve">led the group in an exercise where they were to write down on sticky notes answers to the following, “I would like the Cultural Council to…” The focus was to be on strategy and not operations. </w:t>
      </w:r>
    </w:p>
    <w:p w14:paraId="6AD0A864" w14:textId="77777777" w:rsidR="00573D2D" w:rsidRDefault="00573D2D" w:rsidP="009C0E6D"/>
    <w:p w14:paraId="59231A1B" w14:textId="0499292B" w:rsidR="00573D2D" w:rsidRDefault="00573D2D" w:rsidP="009C0E6D">
      <w:r>
        <w:t xml:space="preserve">The group identified the following topics as important </w:t>
      </w:r>
      <w:r w:rsidR="00F56D6A">
        <w:t>issues</w:t>
      </w:r>
      <w:r>
        <w:t xml:space="preserve">. </w:t>
      </w:r>
    </w:p>
    <w:p w14:paraId="32AD6A9B" w14:textId="77777777" w:rsidR="00573D2D" w:rsidRDefault="00573D2D" w:rsidP="009C0E6D"/>
    <w:p w14:paraId="3814928C" w14:textId="54159BE9" w:rsidR="00573D2D" w:rsidRDefault="00573D2D" w:rsidP="00FC7DB3">
      <w:pPr>
        <w:pStyle w:val="ListParagraph"/>
        <w:numPr>
          <w:ilvl w:val="0"/>
          <w:numId w:val="2"/>
        </w:numPr>
      </w:pPr>
      <w:r>
        <w:t>Funding (</w:t>
      </w:r>
      <w:r w:rsidR="00FC7DB3">
        <w:t xml:space="preserve">Sustainable and re-occurring funding sources, including </w:t>
      </w:r>
      <w:r>
        <w:t>City, corporate, and individual donors)</w:t>
      </w:r>
    </w:p>
    <w:p w14:paraId="0846E525" w14:textId="44160115" w:rsidR="00573D2D" w:rsidRDefault="00573D2D" w:rsidP="00FC7DB3">
      <w:pPr>
        <w:pStyle w:val="ListParagraph"/>
        <w:numPr>
          <w:ilvl w:val="0"/>
          <w:numId w:val="2"/>
        </w:numPr>
      </w:pPr>
      <w:r>
        <w:t>Recognition (City leaders and international peers)</w:t>
      </w:r>
    </w:p>
    <w:p w14:paraId="5A182103" w14:textId="1B346889" w:rsidR="00573D2D" w:rsidRDefault="00573D2D" w:rsidP="00FC7DB3">
      <w:pPr>
        <w:pStyle w:val="ListParagraph"/>
        <w:numPr>
          <w:ilvl w:val="0"/>
          <w:numId w:val="2"/>
        </w:numPr>
      </w:pPr>
      <w:r>
        <w:t>Artist community (Long term and mutually beneficial relationships)</w:t>
      </w:r>
    </w:p>
    <w:p w14:paraId="30573A97" w14:textId="71600EC2" w:rsidR="00573D2D" w:rsidRDefault="00573D2D" w:rsidP="00FC7DB3">
      <w:pPr>
        <w:pStyle w:val="ListParagraph"/>
        <w:numPr>
          <w:ilvl w:val="0"/>
          <w:numId w:val="2"/>
        </w:numPr>
      </w:pPr>
      <w:r>
        <w:t xml:space="preserve">Arts and Humanities </w:t>
      </w:r>
      <w:r w:rsidR="00476419">
        <w:t>organizations</w:t>
      </w:r>
      <w:r>
        <w:t xml:space="preserve"> (Complement and collaborate, not compete)</w:t>
      </w:r>
    </w:p>
    <w:p w14:paraId="17B27D92" w14:textId="449B0472" w:rsidR="00573D2D" w:rsidRDefault="00573D2D" w:rsidP="00FC7DB3">
      <w:pPr>
        <w:pStyle w:val="ListParagraph"/>
        <w:numPr>
          <w:ilvl w:val="0"/>
          <w:numId w:val="2"/>
        </w:numPr>
      </w:pPr>
      <w:r>
        <w:t>Diversity and equity (Geography, ethnicity, and socio economics)</w:t>
      </w:r>
    </w:p>
    <w:p w14:paraId="11364CFB" w14:textId="6BC8B95A" w:rsidR="00FC7DB3" w:rsidRDefault="00FC7DB3" w:rsidP="00FC7DB3">
      <w:pPr>
        <w:pStyle w:val="ListParagraph"/>
        <w:numPr>
          <w:ilvl w:val="0"/>
          <w:numId w:val="2"/>
        </w:numPr>
      </w:pPr>
      <w:r>
        <w:t>Governance (Engaged, active, and diverse Board of Directors)</w:t>
      </w:r>
    </w:p>
    <w:p w14:paraId="0E7B90EF" w14:textId="36E0E871" w:rsidR="00FC7DB3" w:rsidRDefault="00FC7DB3" w:rsidP="00FC7DB3">
      <w:pPr>
        <w:pStyle w:val="ListParagraph"/>
        <w:numPr>
          <w:ilvl w:val="0"/>
          <w:numId w:val="2"/>
        </w:numPr>
      </w:pPr>
      <w:r>
        <w:t>Credibility (Annual reports and trends)</w:t>
      </w:r>
    </w:p>
    <w:p w14:paraId="064A6BF4" w14:textId="5F2A3534" w:rsidR="00FC7DB3" w:rsidRDefault="00FC7DB3" w:rsidP="00FC7DB3">
      <w:pPr>
        <w:pStyle w:val="ListParagraph"/>
        <w:numPr>
          <w:ilvl w:val="0"/>
          <w:numId w:val="2"/>
        </w:numPr>
      </w:pPr>
      <w:r>
        <w:t>Programming</w:t>
      </w:r>
      <w:r w:rsidR="002679F6">
        <w:t xml:space="preserve"> (Arts in education, artist professional development, etc.)</w:t>
      </w:r>
    </w:p>
    <w:p w14:paraId="2B25ADA5" w14:textId="5F836D61" w:rsidR="00F25AD3" w:rsidRDefault="00F25AD3" w:rsidP="00FC7DB3">
      <w:pPr>
        <w:pStyle w:val="ListParagraph"/>
        <w:numPr>
          <w:ilvl w:val="0"/>
          <w:numId w:val="2"/>
        </w:numPr>
      </w:pPr>
      <w:r>
        <w:t>Prosperity (Attract companies and individuals to the City of Jacksonville)</w:t>
      </w:r>
    </w:p>
    <w:p w14:paraId="07AC46A8" w14:textId="77777777" w:rsidR="00FC7DB3" w:rsidRDefault="00FC7DB3" w:rsidP="009C0E6D"/>
    <w:p w14:paraId="25FB10E5" w14:textId="2BC3EBD2" w:rsidR="00EF1F69" w:rsidRPr="00EF1F69" w:rsidRDefault="00EF1F69" w:rsidP="009C0E6D">
      <w:pPr>
        <w:rPr>
          <w:b/>
        </w:rPr>
      </w:pPr>
      <w:r w:rsidRPr="00EF1F69">
        <w:rPr>
          <w:b/>
        </w:rPr>
        <w:t>CLOSE</w:t>
      </w:r>
    </w:p>
    <w:p w14:paraId="0A06577E" w14:textId="77777777" w:rsidR="00573D2D" w:rsidRDefault="00573D2D" w:rsidP="009C0E6D"/>
    <w:p w14:paraId="163AADD6" w14:textId="642B9659" w:rsidR="00EF1F69" w:rsidRPr="009A0A43" w:rsidRDefault="00EF1F69" w:rsidP="009C0E6D">
      <w:r>
        <w:t xml:space="preserve">The meeting came to a close at 7:30 PM. </w:t>
      </w:r>
      <w:bookmarkStart w:id="0" w:name="_GoBack"/>
      <w:bookmarkEnd w:id="0"/>
    </w:p>
    <w:sectPr w:rsidR="00EF1F69" w:rsidRPr="009A0A43" w:rsidSect="00636B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459F8" w14:textId="77777777" w:rsidR="009A0A43" w:rsidRDefault="009A0A43" w:rsidP="003A6174">
      <w:r>
        <w:separator/>
      </w:r>
    </w:p>
  </w:endnote>
  <w:endnote w:type="continuationSeparator" w:id="0">
    <w:p w14:paraId="0A165E61" w14:textId="77777777" w:rsidR="009A0A43" w:rsidRDefault="009A0A43" w:rsidP="003A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635D" w14:textId="77777777" w:rsidR="009A0A43" w:rsidRDefault="009A0A43" w:rsidP="003A6174">
      <w:r>
        <w:separator/>
      </w:r>
    </w:p>
  </w:footnote>
  <w:footnote w:type="continuationSeparator" w:id="0">
    <w:p w14:paraId="30362314" w14:textId="77777777" w:rsidR="009A0A43" w:rsidRDefault="009A0A43" w:rsidP="003A6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4A30" w14:textId="77777777" w:rsidR="009A0A43" w:rsidRDefault="009A0A43" w:rsidP="003A6174">
    <w:pPr>
      <w:pStyle w:val="Header"/>
      <w:jc w:val="center"/>
    </w:pPr>
    <w:r>
      <w:t>Cultural Council of Greater Jacksonville</w:t>
    </w:r>
  </w:p>
  <w:p w14:paraId="4527D5C0" w14:textId="77777777" w:rsidR="009A0A43" w:rsidRDefault="009A0A43" w:rsidP="003A6174">
    <w:pPr>
      <w:pStyle w:val="Header"/>
      <w:jc w:val="center"/>
    </w:pPr>
    <w:r>
      <w:t>Strategic Task Force</w:t>
    </w:r>
  </w:p>
  <w:p w14:paraId="243FF713" w14:textId="77777777" w:rsidR="009A0A43" w:rsidRDefault="009A0A43" w:rsidP="003A6174">
    <w:pPr>
      <w:pStyle w:val="Header"/>
      <w:jc w:val="center"/>
    </w:pPr>
    <w:r>
      <w:t>3/20/2017</w:t>
    </w:r>
  </w:p>
  <w:p w14:paraId="44F662F4" w14:textId="77777777" w:rsidR="009A0A43" w:rsidRDefault="009A0A43" w:rsidP="003A6174">
    <w:pPr>
      <w:pStyle w:val="Header"/>
      <w:jc w:val="center"/>
    </w:pPr>
    <w:r>
      <w:t>5:30 PM – 7:30 PM</w:t>
    </w:r>
  </w:p>
  <w:p w14:paraId="3B3EF652" w14:textId="77777777" w:rsidR="009A0A43" w:rsidRDefault="009A0A43" w:rsidP="003A6174">
    <w:pPr>
      <w:pStyle w:val="Header"/>
      <w:jc w:val="center"/>
    </w:pPr>
    <w:r>
      <w:t>111 Riverside Ave, Jacksonville, FL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440"/>
    <w:multiLevelType w:val="hybridMultilevel"/>
    <w:tmpl w:val="211A53C6"/>
    <w:lvl w:ilvl="0" w:tplc="2218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A3005"/>
    <w:multiLevelType w:val="hybridMultilevel"/>
    <w:tmpl w:val="C998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74"/>
    <w:rsid w:val="00012710"/>
    <w:rsid w:val="0007420B"/>
    <w:rsid w:val="001B779D"/>
    <w:rsid w:val="001D6096"/>
    <w:rsid w:val="002679F6"/>
    <w:rsid w:val="00342721"/>
    <w:rsid w:val="003A6174"/>
    <w:rsid w:val="003D6954"/>
    <w:rsid w:val="00476419"/>
    <w:rsid w:val="004A7DF4"/>
    <w:rsid w:val="00523904"/>
    <w:rsid w:val="005409AB"/>
    <w:rsid w:val="00573D2D"/>
    <w:rsid w:val="005A2CB6"/>
    <w:rsid w:val="00636B29"/>
    <w:rsid w:val="006A53A1"/>
    <w:rsid w:val="006F2826"/>
    <w:rsid w:val="009A0A43"/>
    <w:rsid w:val="009C0E6D"/>
    <w:rsid w:val="00BB2A08"/>
    <w:rsid w:val="00C5070B"/>
    <w:rsid w:val="00C91216"/>
    <w:rsid w:val="00C97A48"/>
    <w:rsid w:val="00DB2328"/>
    <w:rsid w:val="00E86495"/>
    <w:rsid w:val="00EF1F69"/>
    <w:rsid w:val="00F0657D"/>
    <w:rsid w:val="00F2517A"/>
    <w:rsid w:val="00F25AD3"/>
    <w:rsid w:val="00F26420"/>
    <w:rsid w:val="00F56D6A"/>
    <w:rsid w:val="00F65043"/>
    <w:rsid w:val="00FC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57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74"/>
    <w:pPr>
      <w:tabs>
        <w:tab w:val="center" w:pos="4320"/>
        <w:tab w:val="right" w:pos="8640"/>
      </w:tabs>
    </w:pPr>
  </w:style>
  <w:style w:type="character" w:customStyle="1" w:styleId="HeaderChar">
    <w:name w:val="Header Char"/>
    <w:basedOn w:val="DefaultParagraphFont"/>
    <w:link w:val="Header"/>
    <w:uiPriority w:val="99"/>
    <w:rsid w:val="003A6174"/>
  </w:style>
  <w:style w:type="paragraph" w:styleId="Footer">
    <w:name w:val="footer"/>
    <w:basedOn w:val="Normal"/>
    <w:link w:val="FooterChar"/>
    <w:uiPriority w:val="99"/>
    <w:unhideWhenUsed/>
    <w:rsid w:val="003A6174"/>
    <w:pPr>
      <w:tabs>
        <w:tab w:val="center" w:pos="4320"/>
        <w:tab w:val="right" w:pos="8640"/>
      </w:tabs>
    </w:pPr>
  </w:style>
  <w:style w:type="character" w:customStyle="1" w:styleId="FooterChar">
    <w:name w:val="Footer Char"/>
    <w:basedOn w:val="DefaultParagraphFont"/>
    <w:link w:val="Footer"/>
    <w:uiPriority w:val="99"/>
    <w:rsid w:val="003A6174"/>
  </w:style>
  <w:style w:type="paragraph" w:styleId="ListParagraph">
    <w:name w:val="List Paragraph"/>
    <w:basedOn w:val="Normal"/>
    <w:uiPriority w:val="34"/>
    <w:qFormat/>
    <w:rsid w:val="00F065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174"/>
    <w:pPr>
      <w:tabs>
        <w:tab w:val="center" w:pos="4320"/>
        <w:tab w:val="right" w:pos="8640"/>
      </w:tabs>
    </w:pPr>
  </w:style>
  <w:style w:type="character" w:customStyle="1" w:styleId="HeaderChar">
    <w:name w:val="Header Char"/>
    <w:basedOn w:val="DefaultParagraphFont"/>
    <w:link w:val="Header"/>
    <w:uiPriority w:val="99"/>
    <w:rsid w:val="003A6174"/>
  </w:style>
  <w:style w:type="paragraph" w:styleId="Footer">
    <w:name w:val="footer"/>
    <w:basedOn w:val="Normal"/>
    <w:link w:val="FooterChar"/>
    <w:uiPriority w:val="99"/>
    <w:unhideWhenUsed/>
    <w:rsid w:val="003A6174"/>
    <w:pPr>
      <w:tabs>
        <w:tab w:val="center" w:pos="4320"/>
        <w:tab w:val="right" w:pos="8640"/>
      </w:tabs>
    </w:pPr>
  </w:style>
  <w:style w:type="character" w:customStyle="1" w:styleId="FooterChar">
    <w:name w:val="Footer Char"/>
    <w:basedOn w:val="DefaultParagraphFont"/>
    <w:link w:val="Footer"/>
    <w:uiPriority w:val="99"/>
    <w:rsid w:val="003A6174"/>
  </w:style>
  <w:style w:type="paragraph" w:styleId="ListParagraph">
    <w:name w:val="List Paragraph"/>
    <w:basedOn w:val="Normal"/>
    <w:uiPriority w:val="34"/>
    <w:qFormat/>
    <w:rsid w:val="00F0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515</Words>
  <Characters>2942</Characters>
  <Application>Microsoft Macintosh Word</Application>
  <DocSecurity>0</DocSecurity>
  <Lines>24</Lines>
  <Paragraphs>6</Paragraphs>
  <ScaleCrop>false</ScaleCrop>
  <Company>Cultural Council of Greater Jacksonville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Fisher</dc:creator>
  <cp:keywords/>
  <dc:description/>
  <cp:lastModifiedBy>Patrick Fisher</cp:lastModifiedBy>
  <cp:revision>44</cp:revision>
  <dcterms:created xsi:type="dcterms:W3CDTF">2017-03-20T21:23:00Z</dcterms:created>
  <dcterms:modified xsi:type="dcterms:W3CDTF">2017-03-21T12:07:00Z</dcterms:modified>
</cp:coreProperties>
</file>