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D1" w:rsidRPr="007926D1" w:rsidRDefault="007926D1" w:rsidP="007926D1">
      <w:pPr>
        <w:jc w:val="center"/>
        <w:rPr>
          <w:rFonts w:asciiTheme="minorHAnsi" w:hAnsiTheme="minorHAnsi" w:cstheme="minorHAnsi"/>
          <w:b/>
          <w:bCs/>
        </w:rPr>
      </w:pPr>
      <w:r w:rsidRPr="007926D1">
        <w:rPr>
          <w:rFonts w:asciiTheme="minorHAnsi" w:hAnsiTheme="minorHAnsi" w:cstheme="minorHAnsi"/>
          <w:b/>
          <w:bCs/>
          <w:noProof/>
        </w:rPr>
        <w:drawing>
          <wp:inline distT="0" distB="0" distL="0" distR="0" wp14:anchorId="3E494111" wp14:editId="1B51FE12">
            <wp:extent cx="3162300" cy="11385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5" cstate="print">
                      <a:extLst>
                        <a:ext uri="{28A0092B-C50C-407E-A947-70E740481C1C}">
                          <a14:useLocalDpi xmlns:a14="http://schemas.microsoft.com/office/drawing/2010/main" val="0"/>
                        </a:ext>
                      </a:extLst>
                    </a:blip>
                    <a:srcRect t="12256" b="12104"/>
                    <a:stretch/>
                  </pic:blipFill>
                  <pic:spPr bwMode="auto">
                    <a:xfrm>
                      <a:off x="0" y="0"/>
                      <a:ext cx="3207564" cy="1154883"/>
                    </a:xfrm>
                    <a:prstGeom prst="rect">
                      <a:avLst/>
                    </a:prstGeom>
                    <a:ln>
                      <a:noFill/>
                    </a:ln>
                    <a:extLst>
                      <a:ext uri="{53640926-AAD7-44D8-BBD7-CCE9431645EC}">
                        <a14:shadowObscured xmlns:a14="http://schemas.microsoft.com/office/drawing/2010/main"/>
                      </a:ext>
                    </a:extLst>
                  </pic:spPr>
                </pic:pic>
              </a:graphicData>
            </a:graphic>
          </wp:inline>
        </w:drawing>
      </w:r>
    </w:p>
    <w:p w:rsidR="007926D1" w:rsidRPr="007926D1" w:rsidRDefault="007926D1" w:rsidP="00187478">
      <w:pPr>
        <w:spacing w:before="120"/>
        <w:jc w:val="center"/>
        <w:rPr>
          <w:rFonts w:asciiTheme="minorHAnsi" w:hAnsiTheme="minorHAnsi" w:cstheme="minorHAnsi"/>
          <w:sz w:val="32"/>
          <w:szCs w:val="32"/>
        </w:rPr>
      </w:pPr>
      <w:r w:rsidRPr="007926D1">
        <w:rPr>
          <w:rFonts w:asciiTheme="minorHAnsi" w:hAnsiTheme="minorHAnsi" w:cstheme="minorHAnsi"/>
          <w:sz w:val="32"/>
          <w:szCs w:val="32"/>
        </w:rPr>
        <w:t>2022-2023 Cultural Service CAPITAL Grant Program Hearings</w:t>
      </w:r>
    </w:p>
    <w:p w:rsidR="007926D1" w:rsidRPr="007926D1" w:rsidRDefault="007926D1" w:rsidP="00187478">
      <w:pPr>
        <w:spacing w:after="60"/>
        <w:jc w:val="center"/>
        <w:rPr>
          <w:rFonts w:asciiTheme="minorHAnsi" w:hAnsiTheme="minorHAnsi" w:cstheme="minorHAnsi"/>
          <w:szCs w:val="24"/>
        </w:rPr>
      </w:pPr>
      <w:r w:rsidRPr="007926D1">
        <w:rPr>
          <w:rFonts w:asciiTheme="minorHAnsi" w:hAnsiTheme="minorHAnsi" w:cstheme="minorHAnsi"/>
          <w:szCs w:val="24"/>
        </w:rPr>
        <w:t>9:15 a.m.-Conclusion; Wednesday, April 12, 2023</w:t>
      </w:r>
    </w:p>
    <w:p w:rsidR="007926D1" w:rsidRPr="007926D1" w:rsidRDefault="007926D1" w:rsidP="00187478">
      <w:pPr>
        <w:jc w:val="center"/>
        <w:rPr>
          <w:rFonts w:asciiTheme="minorHAnsi" w:hAnsiTheme="minorHAnsi" w:cstheme="minorHAnsi"/>
          <w:b/>
          <w:sz w:val="28"/>
          <w:szCs w:val="28"/>
        </w:rPr>
      </w:pPr>
      <w:r w:rsidRPr="007926D1">
        <w:rPr>
          <w:rFonts w:asciiTheme="minorHAnsi" w:hAnsiTheme="minorHAnsi" w:cstheme="minorHAnsi"/>
          <w:b/>
          <w:sz w:val="28"/>
          <w:szCs w:val="28"/>
        </w:rPr>
        <w:t>MINUTES (pending approval)</w:t>
      </w:r>
    </w:p>
    <w:p w:rsidR="007926D1" w:rsidRPr="007926D1" w:rsidRDefault="007926D1" w:rsidP="00187478">
      <w:pPr>
        <w:spacing w:after="120"/>
        <w:jc w:val="center"/>
        <w:rPr>
          <w:rFonts w:asciiTheme="minorHAnsi" w:hAnsiTheme="minorHAnsi" w:cstheme="minorHAnsi"/>
          <w:b/>
          <w:szCs w:val="24"/>
        </w:rPr>
      </w:pPr>
      <w:r w:rsidRPr="007926D1">
        <w:rPr>
          <w:rFonts w:asciiTheme="minorHAnsi" w:eastAsia="Calibri" w:hAnsiTheme="minorHAnsi" w:cstheme="minorHAnsi"/>
          <w:szCs w:val="24"/>
        </w:rPr>
        <w:t>Jessie Ball duPont Center, 40 East Adams Street in Conference Room 202</w:t>
      </w:r>
    </w:p>
    <w:p w:rsidR="007926D1" w:rsidRPr="00187478" w:rsidRDefault="007926D1" w:rsidP="00187478">
      <w:pPr>
        <w:spacing w:afterLines="60" w:after="144"/>
        <w:rPr>
          <w:rFonts w:asciiTheme="minorHAnsi" w:eastAsia="Calibri" w:hAnsiTheme="minorHAnsi" w:cstheme="minorHAnsi"/>
          <w:color w:val="000000" w:themeColor="text1"/>
        </w:rPr>
      </w:pPr>
      <w:r w:rsidRPr="007926D1">
        <w:rPr>
          <w:rFonts w:asciiTheme="minorHAnsi" w:eastAsia="Calibri" w:hAnsiTheme="minorHAnsi" w:cstheme="minorHAnsi"/>
          <w:b/>
          <w:color w:val="000000" w:themeColor="text1"/>
        </w:rPr>
        <w:t xml:space="preserve">CSGP Members Present In-Person: </w:t>
      </w:r>
      <w:r w:rsidRPr="007926D1">
        <w:rPr>
          <w:rFonts w:asciiTheme="minorHAnsi" w:eastAsia="Calibri" w:hAnsiTheme="minorHAnsi" w:cstheme="minorHAnsi"/>
          <w:color w:val="000000" w:themeColor="text1"/>
        </w:rPr>
        <w:t>Wilton Blake, Amy Crane, Cory Driscoll, Sally Pettegrew, Laura Schepis, Karen Estella Smith, Tim Snyder, Angela Strain</w:t>
      </w:r>
      <w:r>
        <w:rPr>
          <w:rFonts w:asciiTheme="minorHAnsi" w:eastAsia="Calibri" w:hAnsiTheme="minorHAnsi" w:cstheme="minorHAnsi"/>
          <w:color w:val="000000" w:themeColor="text1"/>
        </w:rPr>
        <w:t>,</w:t>
      </w:r>
      <w:r w:rsidRPr="007926D1">
        <w:rPr>
          <w:rFonts w:asciiTheme="minorHAnsi" w:eastAsia="Calibri" w:hAnsiTheme="minorHAnsi" w:cstheme="minorHAnsi"/>
          <w:color w:val="000000" w:themeColor="text1"/>
        </w:rPr>
        <w:t xml:space="preserve"> Ellen Williams (Chair)</w:t>
      </w:r>
      <w:r w:rsidR="00187478">
        <w:rPr>
          <w:rFonts w:asciiTheme="minorHAnsi" w:eastAsia="Calibri" w:hAnsiTheme="minorHAnsi" w:cstheme="minorHAnsi"/>
          <w:color w:val="000000" w:themeColor="text1"/>
        </w:rPr>
        <w:t xml:space="preserve">; </w:t>
      </w:r>
      <w:r w:rsidRPr="007926D1">
        <w:rPr>
          <w:rFonts w:asciiTheme="minorHAnsi" w:eastAsia="Calibri" w:hAnsiTheme="minorHAnsi" w:cstheme="minorHAnsi"/>
          <w:b/>
          <w:color w:val="000000" w:themeColor="text1"/>
        </w:rPr>
        <w:t>Members Present Online:</w:t>
      </w:r>
      <w:r w:rsidR="00187478">
        <w:rPr>
          <w:rFonts w:asciiTheme="minorHAnsi" w:eastAsia="Calibri" w:hAnsiTheme="minorHAnsi" w:cstheme="minorHAnsi"/>
          <w:b/>
          <w:color w:val="000000" w:themeColor="text1"/>
        </w:rPr>
        <w:t xml:space="preserve"> </w:t>
      </w:r>
      <w:r w:rsidRPr="007926D1">
        <w:rPr>
          <w:rFonts w:asciiTheme="minorHAnsi" w:eastAsia="Calibri" w:hAnsiTheme="minorHAnsi" w:cstheme="minorHAnsi"/>
          <w:color w:val="000000" w:themeColor="text1"/>
        </w:rPr>
        <w:t>NA</w:t>
      </w:r>
    </w:p>
    <w:p w:rsidR="007926D1" w:rsidRPr="007926D1" w:rsidRDefault="007926D1" w:rsidP="00187478">
      <w:pPr>
        <w:spacing w:afterLines="60" w:after="144"/>
        <w:rPr>
          <w:rFonts w:asciiTheme="minorHAnsi" w:eastAsia="Calibri" w:hAnsiTheme="minorHAnsi" w:cstheme="minorHAnsi"/>
          <w:color w:val="0000FF"/>
        </w:rPr>
      </w:pPr>
      <w:r w:rsidRPr="007926D1">
        <w:rPr>
          <w:rFonts w:asciiTheme="minorHAnsi" w:eastAsia="Calibri" w:hAnsiTheme="minorHAnsi" w:cstheme="minorHAnsi"/>
          <w:b/>
          <w:color w:val="000000" w:themeColor="text1"/>
        </w:rPr>
        <w:t xml:space="preserve">CSGP Members Absent:  </w:t>
      </w:r>
      <w:r w:rsidRPr="007926D1">
        <w:rPr>
          <w:rFonts w:asciiTheme="minorHAnsi" w:eastAsia="Calibri" w:hAnsiTheme="minorHAnsi" w:cstheme="minorHAnsi"/>
          <w:color w:val="000000" w:themeColor="text1"/>
        </w:rPr>
        <w:t>Alarie Gibbs</w:t>
      </w:r>
    </w:p>
    <w:p w:rsidR="007926D1" w:rsidRDefault="007926D1" w:rsidP="00187478">
      <w:pPr>
        <w:pBdr>
          <w:bottom w:val="single" w:sz="12" w:space="1" w:color="000000"/>
        </w:pBdr>
        <w:spacing w:afterLines="60" w:after="144"/>
        <w:rPr>
          <w:rFonts w:asciiTheme="minorHAnsi" w:eastAsia="Calibri" w:hAnsiTheme="minorHAnsi" w:cstheme="minorHAnsi"/>
          <w:color w:val="000000" w:themeColor="text1"/>
        </w:rPr>
      </w:pPr>
      <w:r w:rsidRPr="007926D1">
        <w:rPr>
          <w:rFonts w:asciiTheme="minorHAnsi" w:eastAsia="Calibri" w:hAnsiTheme="minorHAnsi" w:cstheme="minorHAnsi"/>
          <w:b/>
          <w:color w:val="000000" w:themeColor="text1"/>
        </w:rPr>
        <w:t>CCGJ Staff:</w:t>
      </w:r>
      <w:r w:rsidRPr="007926D1">
        <w:rPr>
          <w:rFonts w:asciiTheme="minorHAnsi" w:eastAsia="Calibri" w:hAnsiTheme="minorHAnsi" w:cstheme="minorHAnsi"/>
          <w:color w:val="000000" w:themeColor="text1"/>
        </w:rPr>
        <w:t xml:space="preserve">  Amy Palmer (Dir</w:t>
      </w:r>
      <w:r>
        <w:rPr>
          <w:rFonts w:asciiTheme="minorHAnsi" w:eastAsia="Calibri" w:hAnsiTheme="minorHAnsi" w:cstheme="minorHAnsi"/>
          <w:color w:val="000000" w:themeColor="text1"/>
        </w:rPr>
        <w:t>. o</w:t>
      </w:r>
      <w:r w:rsidRPr="007926D1">
        <w:rPr>
          <w:rFonts w:asciiTheme="minorHAnsi" w:eastAsia="Calibri" w:hAnsiTheme="minorHAnsi" w:cstheme="minorHAnsi"/>
          <w:color w:val="000000" w:themeColor="text1"/>
        </w:rPr>
        <w:t>f Grants Administration), John Poage (Grantmaking Manager), Diana Donovan (Executive Dir</w:t>
      </w:r>
      <w:r>
        <w:rPr>
          <w:rFonts w:asciiTheme="minorHAnsi" w:eastAsia="Calibri" w:hAnsiTheme="minorHAnsi" w:cstheme="minorHAnsi"/>
          <w:color w:val="000000" w:themeColor="text1"/>
        </w:rPr>
        <w:t>.</w:t>
      </w:r>
      <w:r w:rsidRPr="007926D1">
        <w:rPr>
          <w:rFonts w:asciiTheme="minorHAnsi" w:eastAsia="Calibri" w:hAnsiTheme="minorHAnsi" w:cstheme="minorHAnsi"/>
          <w:color w:val="000000" w:themeColor="text1"/>
        </w:rPr>
        <w:t>)</w:t>
      </w:r>
      <w:r>
        <w:rPr>
          <w:rFonts w:asciiTheme="minorHAnsi" w:eastAsia="Calibri" w:hAnsiTheme="minorHAnsi" w:cstheme="minorHAnsi"/>
          <w:color w:val="000000" w:themeColor="text1"/>
        </w:rPr>
        <w:t>, Josue Cruz</w:t>
      </w:r>
      <w:bookmarkStart w:id="0" w:name="_GoBack"/>
      <w:bookmarkEnd w:id="0"/>
      <w:r>
        <w:rPr>
          <w:rFonts w:asciiTheme="minorHAnsi" w:eastAsia="Calibri" w:hAnsiTheme="minorHAnsi" w:cstheme="minorHAnsi"/>
          <w:color w:val="000000" w:themeColor="text1"/>
        </w:rPr>
        <w:t xml:space="preserve"> (Dir. of Development), Iris Benson (Operations Coordinator)</w:t>
      </w:r>
    </w:p>
    <w:p w:rsidR="00410D4C" w:rsidRPr="00410D4C" w:rsidRDefault="00410D4C" w:rsidP="007926D1">
      <w:pPr>
        <w:pBdr>
          <w:bottom w:val="single" w:sz="12" w:space="1" w:color="000000"/>
        </w:pBdr>
        <w:spacing w:after="60"/>
        <w:rPr>
          <w:rFonts w:asciiTheme="minorHAnsi" w:eastAsia="Calibri" w:hAnsiTheme="minorHAnsi" w:cstheme="minorHAnsi"/>
          <w:color w:val="000000" w:themeColor="text1"/>
          <w:sz w:val="4"/>
          <w:szCs w:val="4"/>
        </w:rPr>
      </w:pPr>
    </w:p>
    <w:p w:rsidR="00187478" w:rsidRDefault="008C48BA" w:rsidP="00187478">
      <w:pPr>
        <w:spacing w:before="120" w:after="120"/>
        <w:rPr>
          <w:rFonts w:asciiTheme="minorHAnsi" w:hAnsiTheme="minorHAnsi" w:cstheme="minorHAnsi"/>
          <w:szCs w:val="24"/>
        </w:rPr>
      </w:pPr>
      <w:r w:rsidRPr="007926D1">
        <w:rPr>
          <w:rFonts w:asciiTheme="minorHAnsi" w:hAnsiTheme="minorHAnsi" w:cstheme="minorHAnsi"/>
          <w:szCs w:val="24"/>
        </w:rPr>
        <w:t>Call to Order</w:t>
      </w:r>
      <w:r w:rsidR="007926D1">
        <w:rPr>
          <w:rFonts w:asciiTheme="minorHAnsi" w:hAnsiTheme="minorHAnsi" w:cstheme="minorHAnsi"/>
          <w:szCs w:val="24"/>
        </w:rPr>
        <w:t xml:space="preserve"> </w:t>
      </w:r>
    </w:p>
    <w:p w:rsidR="008C48BA" w:rsidRPr="007926D1" w:rsidRDefault="008C48BA" w:rsidP="00187478">
      <w:pPr>
        <w:spacing w:after="120"/>
        <w:rPr>
          <w:rFonts w:asciiTheme="minorHAnsi" w:hAnsiTheme="minorHAnsi" w:cstheme="minorHAnsi"/>
          <w:szCs w:val="24"/>
        </w:rPr>
      </w:pPr>
      <w:r w:rsidRPr="007926D1">
        <w:rPr>
          <w:rFonts w:asciiTheme="minorHAnsi" w:hAnsiTheme="minorHAnsi" w:cstheme="minorHAnsi"/>
          <w:szCs w:val="24"/>
        </w:rPr>
        <w:t>Introductions and Opening Remarks</w:t>
      </w:r>
    </w:p>
    <w:p w:rsidR="004720E9" w:rsidRPr="007926D1" w:rsidRDefault="004720E9" w:rsidP="00187478">
      <w:pPr>
        <w:rPr>
          <w:rFonts w:asciiTheme="minorHAnsi" w:hAnsiTheme="minorHAnsi" w:cstheme="minorHAnsi"/>
          <w:szCs w:val="24"/>
        </w:rPr>
      </w:pPr>
      <w:r w:rsidRPr="007926D1">
        <w:rPr>
          <w:rFonts w:asciiTheme="minorHAnsi" w:hAnsiTheme="minorHAnsi" w:cstheme="minorHAnsi"/>
          <w:szCs w:val="24"/>
        </w:rPr>
        <w:t>Hearing</w:t>
      </w:r>
      <w:r w:rsidR="00B35A4B" w:rsidRPr="007926D1">
        <w:rPr>
          <w:rFonts w:asciiTheme="minorHAnsi" w:hAnsiTheme="minorHAnsi" w:cstheme="minorHAnsi"/>
          <w:szCs w:val="24"/>
        </w:rPr>
        <w:t>s</w:t>
      </w:r>
      <w:r w:rsidRPr="007926D1">
        <w:rPr>
          <w:rFonts w:asciiTheme="minorHAnsi" w:hAnsiTheme="minorHAnsi" w:cstheme="minorHAnsi"/>
          <w:szCs w:val="24"/>
        </w:rPr>
        <w:t xml:space="preserve"> for </w:t>
      </w:r>
      <w:r w:rsidR="00FF0A56" w:rsidRPr="007926D1">
        <w:rPr>
          <w:rFonts w:asciiTheme="minorHAnsi" w:hAnsiTheme="minorHAnsi" w:cstheme="minorHAnsi"/>
          <w:b/>
          <w:szCs w:val="24"/>
          <w:u w:val="single"/>
        </w:rPr>
        <w:t>CAPITAL GRANT</w:t>
      </w:r>
      <w:r w:rsidR="00FF0A56" w:rsidRPr="007926D1">
        <w:rPr>
          <w:rFonts w:asciiTheme="minorHAnsi" w:hAnsiTheme="minorHAnsi" w:cstheme="minorHAnsi"/>
          <w:szCs w:val="24"/>
        </w:rPr>
        <w:t xml:space="preserve"> </w:t>
      </w:r>
      <w:r w:rsidRPr="007926D1">
        <w:rPr>
          <w:rFonts w:asciiTheme="minorHAnsi" w:hAnsiTheme="minorHAnsi" w:cstheme="minorHAnsi"/>
          <w:szCs w:val="24"/>
        </w:rPr>
        <w:t>Applicants</w:t>
      </w:r>
      <w:r w:rsidR="00B35A4B" w:rsidRPr="007926D1">
        <w:rPr>
          <w:rFonts w:asciiTheme="minorHAnsi" w:hAnsiTheme="minorHAnsi" w:cstheme="minorHAnsi"/>
          <w:szCs w:val="24"/>
        </w:rPr>
        <w:t>:</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Beaches Museum</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Cummer Museum</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Florida Theatre</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Hope at Hand</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Jacksonville Arts &amp; Music School</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Jacksonville Historical Society</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Jacksonville Symphony</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Mandarin Museum</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Museum of Contemporary Art – Jacksonville</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Museum of Science &amp; History</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Players by the Sea</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Springfield Preservation &amp; Revitalization Council</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The Florida Ballet</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The Jacksonville Children’s Chorus</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The Performer’s Academy</w:t>
      </w:r>
    </w:p>
    <w:p w:rsidR="007D0DFA" w:rsidRPr="007926D1" w:rsidRDefault="007D0DFA" w:rsidP="00187478">
      <w:pPr>
        <w:pStyle w:val="ListParagraph"/>
        <w:numPr>
          <w:ilvl w:val="0"/>
          <w:numId w:val="9"/>
        </w:numPr>
        <w:rPr>
          <w:rFonts w:asciiTheme="minorHAnsi" w:hAnsiTheme="minorHAnsi" w:cstheme="minorHAnsi"/>
          <w:szCs w:val="24"/>
        </w:rPr>
      </w:pPr>
      <w:r w:rsidRPr="007926D1">
        <w:rPr>
          <w:rFonts w:asciiTheme="minorHAnsi" w:hAnsiTheme="minorHAnsi" w:cstheme="minorHAnsi"/>
          <w:szCs w:val="24"/>
        </w:rPr>
        <w:t>Theatre Jacksonville</w:t>
      </w:r>
    </w:p>
    <w:p w:rsidR="007D0DFA" w:rsidRPr="007926D1" w:rsidRDefault="007D0DFA" w:rsidP="00187478">
      <w:pPr>
        <w:pStyle w:val="ListParagraph"/>
        <w:numPr>
          <w:ilvl w:val="0"/>
          <w:numId w:val="9"/>
        </w:numPr>
        <w:spacing w:after="120"/>
        <w:rPr>
          <w:rFonts w:asciiTheme="minorHAnsi" w:hAnsiTheme="minorHAnsi" w:cstheme="minorHAnsi"/>
          <w:szCs w:val="24"/>
        </w:rPr>
      </w:pPr>
      <w:r w:rsidRPr="007926D1">
        <w:rPr>
          <w:rFonts w:asciiTheme="minorHAnsi" w:hAnsiTheme="minorHAnsi" w:cstheme="minorHAnsi"/>
          <w:szCs w:val="24"/>
        </w:rPr>
        <w:t>WJCT</w:t>
      </w:r>
    </w:p>
    <w:p w:rsidR="008C48BA" w:rsidRPr="007926D1" w:rsidRDefault="008C48BA" w:rsidP="00187478">
      <w:pPr>
        <w:spacing w:after="120"/>
        <w:rPr>
          <w:rFonts w:asciiTheme="minorHAnsi" w:hAnsiTheme="minorHAnsi" w:cstheme="minorHAnsi"/>
          <w:szCs w:val="24"/>
        </w:rPr>
      </w:pPr>
      <w:r w:rsidRPr="007926D1">
        <w:rPr>
          <w:rFonts w:asciiTheme="minorHAnsi" w:hAnsiTheme="minorHAnsi" w:cstheme="minorHAnsi"/>
          <w:szCs w:val="24"/>
        </w:rPr>
        <w:t>Public C</w:t>
      </w:r>
      <w:r w:rsidR="00211C03" w:rsidRPr="007926D1">
        <w:rPr>
          <w:rFonts w:asciiTheme="minorHAnsi" w:hAnsiTheme="minorHAnsi" w:cstheme="minorHAnsi"/>
          <w:szCs w:val="24"/>
        </w:rPr>
        <w:t xml:space="preserve">omment </w:t>
      </w:r>
    </w:p>
    <w:p w:rsidR="008C48BA" w:rsidRPr="007926D1" w:rsidRDefault="006C409A" w:rsidP="00187478">
      <w:pPr>
        <w:spacing w:after="120"/>
        <w:rPr>
          <w:rFonts w:asciiTheme="minorHAnsi" w:hAnsiTheme="minorHAnsi" w:cstheme="minorHAnsi"/>
          <w:szCs w:val="24"/>
        </w:rPr>
      </w:pPr>
      <w:r w:rsidRPr="007926D1">
        <w:rPr>
          <w:rFonts w:asciiTheme="minorHAnsi" w:hAnsiTheme="minorHAnsi" w:cstheme="minorHAnsi"/>
          <w:szCs w:val="24"/>
        </w:rPr>
        <w:t>Final Scoring</w:t>
      </w:r>
      <w:r w:rsidR="00B66C03" w:rsidRPr="007926D1">
        <w:rPr>
          <w:rFonts w:asciiTheme="minorHAnsi" w:hAnsiTheme="minorHAnsi" w:cstheme="minorHAnsi"/>
          <w:szCs w:val="24"/>
        </w:rPr>
        <w:t xml:space="preserve"> and </w:t>
      </w:r>
      <w:r w:rsidR="008C48BA" w:rsidRPr="007926D1">
        <w:rPr>
          <w:rFonts w:asciiTheme="minorHAnsi" w:hAnsiTheme="minorHAnsi" w:cstheme="minorHAnsi"/>
          <w:szCs w:val="24"/>
        </w:rPr>
        <w:t xml:space="preserve">Funding Allocation Recommendations for </w:t>
      </w:r>
      <w:r w:rsidR="002961FD" w:rsidRPr="007926D1">
        <w:rPr>
          <w:rFonts w:asciiTheme="minorHAnsi" w:hAnsiTheme="minorHAnsi" w:cstheme="minorHAnsi"/>
          <w:szCs w:val="24"/>
        </w:rPr>
        <w:t xml:space="preserve">Capital Grant </w:t>
      </w:r>
      <w:r w:rsidR="008C48BA" w:rsidRPr="007926D1">
        <w:rPr>
          <w:rFonts w:asciiTheme="minorHAnsi" w:hAnsiTheme="minorHAnsi" w:cstheme="minorHAnsi"/>
          <w:szCs w:val="24"/>
        </w:rPr>
        <w:t>Applicants</w:t>
      </w:r>
    </w:p>
    <w:p w:rsidR="008C48BA" w:rsidRPr="007926D1" w:rsidRDefault="008C48BA" w:rsidP="00187478">
      <w:pPr>
        <w:spacing w:after="120"/>
        <w:rPr>
          <w:rFonts w:asciiTheme="minorHAnsi" w:hAnsiTheme="minorHAnsi" w:cstheme="minorHAnsi"/>
          <w:szCs w:val="24"/>
        </w:rPr>
      </w:pPr>
      <w:r w:rsidRPr="007926D1">
        <w:rPr>
          <w:rFonts w:asciiTheme="minorHAnsi" w:hAnsiTheme="minorHAnsi" w:cstheme="minorHAnsi"/>
          <w:szCs w:val="24"/>
        </w:rPr>
        <w:lastRenderedPageBreak/>
        <w:t>Certificati</w:t>
      </w:r>
      <w:r w:rsidR="00211C03" w:rsidRPr="007926D1">
        <w:rPr>
          <w:rFonts w:asciiTheme="minorHAnsi" w:hAnsiTheme="minorHAnsi" w:cstheme="minorHAnsi"/>
          <w:szCs w:val="24"/>
        </w:rPr>
        <w:t xml:space="preserve">on of Scores for </w:t>
      </w:r>
      <w:r w:rsidR="002961FD" w:rsidRPr="007926D1">
        <w:rPr>
          <w:rFonts w:asciiTheme="minorHAnsi" w:hAnsiTheme="minorHAnsi" w:cstheme="minorHAnsi"/>
          <w:szCs w:val="24"/>
        </w:rPr>
        <w:t xml:space="preserve">Capital Grant </w:t>
      </w:r>
      <w:r w:rsidRPr="007926D1">
        <w:rPr>
          <w:rFonts w:asciiTheme="minorHAnsi" w:hAnsiTheme="minorHAnsi" w:cstheme="minorHAnsi"/>
          <w:szCs w:val="24"/>
        </w:rPr>
        <w:t>Applicants</w:t>
      </w:r>
    </w:p>
    <w:p w:rsidR="008C48BA" w:rsidRPr="007926D1" w:rsidRDefault="008C48BA" w:rsidP="00187478">
      <w:pPr>
        <w:spacing w:after="120"/>
        <w:rPr>
          <w:rFonts w:asciiTheme="minorHAnsi" w:hAnsiTheme="minorHAnsi" w:cstheme="minorHAnsi"/>
          <w:szCs w:val="24"/>
        </w:rPr>
      </w:pPr>
      <w:r w:rsidRPr="007926D1">
        <w:rPr>
          <w:rFonts w:asciiTheme="minorHAnsi" w:hAnsiTheme="minorHAnsi" w:cstheme="minorHAnsi"/>
          <w:szCs w:val="24"/>
        </w:rPr>
        <w:t>Final Public Comment</w:t>
      </w:r>
    </w:p>
    <w:p w:rsidR="00074CCA" w:rsidRDefault="007926D1" w:rsidP="007926D1">
      <w:pPr>
        <w:spacing w:after="60"/>
        <w:rPr>
          <w:rFonts w:asciiTheme="minorHAnsi" w:hAnsiTheme="minorHAnsi" w:cstheme="minorHAnsi"/>
          <w:szCs w:val="24"/>
        </w:rPr>
      </w:pPr>
      <w:r w:rsidRPr="00E403AC">
        <w:rPr>
          <w:rFonts w:asciiTheme="minorHAnsi" w:hAnsiTheme="minorHAnsi" w:cstheme="minorHAnsi"/>
          <w:b/>
          <w:szCs w:val="24"/>
        </w:rPr>
        <w:t xml:space="preserve">MOTION </w:t>
      </w:r>
      <w:r w:rsidR="00C47F88">
        <w:rPr>
          <w:rFonts w:asciiTheme="minorHAnsi" w:hAnsiTheme="minorHAnsi" w:cstheme="minorHAnsi"/>
          <w:b/>
          <w:szCs w:val="24"/>
        </w:rPr>
        <w:t>to approve and recommend the FY2023 Capital Grant Awards to the Cultural Council Board of Directors for its approval.</w:t>
      </w:r>
      <w:r w:rsidR="00187478">
        <w:rPr>
          <w:rFonts w:asciiTheme="minorHAnsi" w:hAnsiTheme="minorHAnsi" w:cstheme="minorHAnsi"/>
          <w:b/>
          <w:szCs w:val="24"/>
        </w:rPr>
        <w:t xml:space="preserve">  </w:t>
      </w:r>
      <w:r w:rsidRPr="00DE24FA">
        <w:rPr>
          <w:rFonts w:asciiTheme="minorHAnsi" w:hAnsiTheme="minorHAnsi" w:cstheme="minorHAnsi"/>
          <w:szCs w:val="24"/>
        </w:rPr>
        <w:t>Pettegrew, 2</w:t>
      </w:r>
      <w:r w:rsidRPr="00DE24FA">
        <w:rPr>
          <w:rFonts w:asciiTheme="minorHAnsi" w:hAnsiTheme="minorHAnsi" w:cstheme="minorHAnsi"/>
          <w:szCs w:val="24"/>
          <w:vertAlign w:val="superscript"/>
        </w:rPr>
        <w:t>nd</w:t>
      </w:r>
      <w:r w:rsidRPr="00DE24FA">
        <w:rPr>
          <w:rFonts w:asciiTheme="minorHAnsi" w:hAnsiTheme="minorHAnsi" w:cstheme="minorHAnsi"/>
          <w:szCs w:val="24"/>
        </w:rPr>
        <w:t xml:space="preserve"> Strain</w:t>
      </w:r>
      <w:r w:rsidR="00DE24FA" w:rsidRPr="00DE24FA">
        <w:rPr>
          <w:rFonts w:asciiTheme="minorHAnsi" w:hAnsiTheme="minorHAnsi" w:cstheme="minorHAnsi"/>
          <w:szCs w:val="24"/>
        </w:rPr>
        <w:t xml:space="preserve"> (</w:t>
      </w:r>
      <w:r w:rsidR="00187478">
        <w:rPr>
          <w:rFonts w:asciiTheme="minorHAnsi" w:hAnsiTheme="minorHAnsi" w:cstheme="minorHAnsi"/>
          <w:szCs w:val="24"/>
        </w:rPr>
        <w:t>p</w:t>
      </w:r>
      <w:r w:rsidR="00DE24FA" w:rsidRPr="00DE24FA">
        <w:rPr>
          <w:rFonts w:asciiTheme="minorHAnsi" w:hAnsiTheme="minorHAnsi" w:cstheme="minorHAnsi"/>
          <w:szCs w:val="24"/>
        </w:rPr>
        <w:t>assed 9-0)</w:t>
      </w:r>
      <w:r>
        <w:rPr>
          <w:rFonts w:asciiTheme="minorHAnsi" w:hAnsiTheme="minorHAnsi" w:cstheme="minorHAnsi"/>
          <w:szCs w:val="24"/>
        </w:rPr>
        <w:t xml:space="preserve">:  </w:t>
      </w:r>
    </w:p>
    <w:p w:rsidR="00C47F88" w:rsidRPr="00C47F88" w:rsidRDefault="00C47F88" w:rsidP="00C47F88">
      <w:pPr>
        <w:pStyle w:val="ListParagraph"/>
        <w:numPr>
          <w:ilvl w:val="0"/>
          <w:numId w:val="11"/>
        </w:numPr>
        <w:spacing w:after="60"/>
        <w:rPr>
          <w:rFonts w:asciiTheme="minorHAnsi" w:hAnsiTheme="minorHAnsi" w:cstheme="minorHAnsi"/>
          <w:szCs w:val="24"/>
        </w:rPr>
      </w:pPr>
      <w:r w:rsidRPr="00C47F88">
        <w:rPr>
          <w:rFonts w:asciiTheme="minorHAnsi" w:hAnsiTheme="minorHAnsi" w:cstheme="minorHAnsi"/>
          <w:szCs w:val="24"/>
        </w:rPr>
        <w:t>“This motion includes a provision such that if an error is discovered during an audit of the scores following the hearings, then the correction of the error is provided for.  Any such corrections will be communicated to both applicants and the committee.</w:t>
      </w:r>
      <w:r w:rsidR="00DE24FA">
        <w:rPr>
          <w:rFonts w:asciiTheme="minorHAnsi" w:hAnsiTheme="minorHAnsi" w:cstheme="minorHAnsi"/>
          <w:szCs w:val="24"/>
        </w:rPr>
        <w:t>”</w:t>
      </w:r>
    </w:p>
    <w:p w:rsidR="00DE24FA" w:rsidRPr="00187478" w:rsidRDefault="007926D1" w:rsidP="00187478">
      <w:pPr>
        <w:pStyle w:val="ListParagraph"/>
        <w:numPr>
          <w:ilvl w:val="0"/>
          <w:numId w:val="11"/>
        </w:numPr>
        <w:spacing w:after="120"/>
        <w:rPr>
          <w:rFonts w:asciiTheme="minorHAnsi" w:hAnsiTheme="minorHAnsi" w:cstheme="minorHAnsi"/>
          <w:szCs w:val="24"/>
        </w:rPr>
      </w:pPr>
      <w:r w:rsidRPr="00DE24FA">
        <w:rPr>
          <w:rFonts w:asciiTheme="minorHAnsi" w:hAnsiTheme="minorHAnsi" w:cstheme="minorHAnsi"/>
          <w:szCs w:val="24"/>
        </w:rPr>
        <w:t>“</w:t>
      </w:r>
      <w:r w:rsidR="00E403AC" w:rsidRPr="00DE24FA">
        <w:rPr>
          <w:rFonts w:asciiTheme="minorHAnsi" w:hAnsiTheme="minorHAnsi" w:cstheme="minorHAnsi"/>
          <w:color w:val="222222"/>
          <w:szCs w:val="24"/>
          <w:shd w:val="clear" w:color="auto" w:fill="FFFFFF"/>
        </w:rPr>
        <w:t>This motion includes a provision such that if an organization declines its award then those funds will be redistributed among the remaining grantees by re-running the iteration model</w:t>
      </w:r>
      <w:r w:rsidR="00B1015B" w:rsidRPr="00DE24FA">
        <w:rPr>
          <w:rFonts w:asciiTheme="minorHAnsi" w:hAnsiTheme="minorHAnsi" w:cstheme="minorHAnsi"/>
          <w:color w:val="222222"/>
          <w:szCs w:val="24"/>
          <w:shd w:val="clear" w:color="auto" w:fill="FFFFFF"/>
        </w:rPr>
        <w:t>.</w:t>
      </w:r>
      <w:r w:rsidRPr="00DE24FA">
        <w:rPr>
          <w:rFonts w:asciiTheme="minorHAnsi" w:hAnsiTheme="minorHAnsi" w:cstheme="minorHAnsi"/>
          <w:szCs w:val="24"/>
        </w:rPr>
        <w:t xml:space="preserve">“  </w:t>
      </w:r>
    </w:p>
    <w:p w:rsidR="0027410E" w:rsidRPr="00DE24FA" w:rsidRDefault="00187478" w:rsidP="00DE24FA">
      <w:pPr>
        <w:spacing w:after="60"/>
        <w:rPr>
          <w:rFonts w:asciiTheme="minorHAnsi" w:hAnsiTheme="minorHAnsi" w:cstheme="minorHAnsi"/>
          <w:szCs w:val="24"/>
        </w:rPr>
      </w:pPr>
      <w:r w:rsidRPr="00DE24FA">
        <w:rPr>
          <w:rFonts w:asciiTheme="minorHAnsi" w:hAnsiTheme="minorHAnsi" w:cstheme="minorHAnsi"/>
          <w:szCs w:val="24"/>
        </w:rPr>
        <w:t>Closing</w:t>
      </w:r>
      <w:r w:rsidRPr="00DE24FA">
        <w:rPr>
          <w:rFonts w:asciiTheme="minorHAnsi" w:hAnsiTheme="minorHAnsi" w:cstheme="minorHAnsi"/>
          <w:szCs w:val="24"/>
        </w:rPr>
        <w:t xml:space="preserve"> </w:t>
      </w:r>
      <w:r w:rsidR="008C48BA" w:rsidRPr="00DE24FA">
        <w:rPr>
          <w:rFonts w:asciiTheme="minorHAnsi" w:hAnsiTheme="minorHAnsi" w:cstheme="minorHAnsi"/>
          <w:szCs w:val="24"/>
        </w:rPr>
        <w:t>Remarks</w:t>
      </w:r>
      <w:r w:rsidR="00322182" w:rsidRPr="00DE24FA">
        <w:rPr>
          <w:rFonts w:asciiTheme="minorHAnsi" w:hAnsiTheme="minorHAnsi" w:cstheme="minorHAnsi"/>
          <w:szCs w:val="24"/>
        </w:rPr>
        <w:t xml:space="preserve"> &amp; </w:t>
      </w:r>
      <w:r w:rsidR="008C48BA" w:rsidRPr="00DE24FA">
        <w:rPr>
          <w:rFonts w:asciiTheme="minorHAnsi" w:hAnsiTheme="minorHAnsi" w:cstheme="minorHAnsi"/>
          <w:szCs w:val="24"/>
        </w:rPr>
        <w:t>Adjournment</w:t>
      </w:r>
    </w:p>
    <w:sectPr w:rsidR="0027410E" w:rsidRPr="00DE24FA" w:rsidSect="00187478">
      <w:pgSz w:w="12240" w:h="15840"/>
      <w:pgMar w:top="1296"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886"/>
    <w:multiLevelType w:val="hybridMultilevel"/>
    <w:tmpl w:val="4538E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5E9F"/>
    <w:multiLevelType w:val="hybridMultilevel"/>
    <w:tmpl w:val="8CEE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3406"/>
    <w:multiLevelType w:val="hybridMultilevel"/>
    <w:tmpl w:val="FA36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73CA"/>
    <w:multiLevelType w:val="hybridMultilevel"/>
    <w:tmpl w:val="E71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5EAE"/>
    <w:multiLevelType w:val="multilevel"/>
    <w:tmpl w:val="0BC0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2478A"/>
    <w:multiLevelType w:val="hybridMultilevel"/>
    <w:tmpl w:val="5FB6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63E19"/>
    <w:multiLevelType w:val="hybridMultilevel"/>
    <w:tmpl w:val="A222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D2EEF"/>
    <w:multiLevelType w:val="hybridMultilevel"/>
    <w:tmpl w:val="8532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70770"/>
    <w:multiLevelType w:val="hybridMultilevel"/>
    <w:tmpl w:val="198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E2A78"/>
    <w:multiLevelType w:val="hybridMultilevel"/>
    <w:tmpl w:val="05F63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A118B6"/>
    <w:multiLevelType w:val="hybridMultilevel"/>
    <w:tmpl w:val="4D529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
  </w:num>
  <w:num w:numId="6">
    <w:abstractNumId w:val="6"/>
  </w:num>
  <w:num w:numId="7">
    <w:abstractNumId w:val="7"/>
  </w:num>
  <w:num w:numId="8">
    <w:abstractNumId w:val="4"/>
  </w:num>
  <w:num w:numId="9">
    <w:abstractNumId w:val="2"/>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77"/>
    <w:rsid w:val="00001C26"/>
    <w:rsid w:val="00005F78"/>
    <w:rsid w:val="000077B7"/>
    <w:rsid w:val="000141F2"/>
    <w:rsid w:val="0002383D"/>
    <w:rsid w:val="000502C6"/>
    <w:rsid w:val="00053C1F"/>
    <w:rsid w:val="00053C52"/>
    <w:rsid w:val="00061CD4"/>
    <w:rsid w:val="00064DF7"/>
    <w:rsid w:val="00072952"/>
    <w:rsid w:val="00074CCA"/>
    <w:rsid w:val="00075F7B"/>
    <w:rsid w:val="00082130"/>
    <w:rsid w:val="000A53D6"/>
    <w:rsid w:val="000A6B77"/>
    <w:rsid w:val="000B3A07"/>
    <w:rsid w:val="000B67F6"/>
    <w:rsid w:val="000C2BC7"/>
    <w:rsid w:val="000C47EC"/>
    <w:rsid w:val="000D4506"/>
    <w:rsid w:val="000D54DB"/>
    <w:rsid w:val="000E5305"/>
    <w:rsid w:val="000F35E1"/>
    <w:rsid w:val="00104D88"/>
    <w:rsid w:val="001056A4"/>
    <w:rsid w:val="0011346C"/>
    <w:rsid w:val="00125873"/>
    <w:rsid w:val="001440BB"/>
    <w:rsid w:val="0014565B"/>
    <w:rsid w:val="00152F44"/>
    <w:rsid w:val="001610FA"/>
    <w:rsid w:val="00163EB7"/>
    <w:rsid w:val="0017062D"/>
    <w:rsid w:val="001717C9"/>
    <w:rsid w:val="00181F31"/>
    <w:rsid w:val="0018452D"/>
    <w:rsid w:val="00187478"/>
    <w:rsid w:val="001906EA"/>
    <w:rsid w:val="001A2796"/>
    <w:rsid w:val="001C0DBE"/>
    <w:rsid w:val="001D050F"/>
    <w:rsid w:val="001D374D"/>
    <w:rsid w:val="001D6B50"/>
    <w:rsid w:val="001E29A5"/>
    <w:rsid w:val="001E5FBE"/>
    <w:rsid w:val="001F6549"/>
    <w:rsid w:val="00203CFB"/>
    <w:rsid w:val="00211C03"/>
    <w:rsid w:val="002538D7"/>
    <w:rsid w:val="00256BD0"/>
    <w:rsid w:val="00264BF1"/>
    <w:rsid w:val="00273F5D"/>
    <w:rsid w:val="0027410E"/>
    <w:rsid w:val="00281779"/>
    <w:rsid w:val="002961FD"/>
    <w:rsid w:val="0029749C"/>
    <w:rsid w:val="002B57DB"/>
    <w:rsid w:val="002C75B6"/>
    <w:rsid w:val="002D076E"/>
    <w:rsid w:val="002D5616"/>
    <w:rsid w:val="002D7FC8"/>
    <w:rsid w:val="002F62F9"/>
    <w:rsid w:val="0030395E"/>
    <w:rsid w:val="003058CA"/>
    <w:rsid w:val="0031306D"/>
    <w:rsid w:val="00322182"/>
    <w:rsid w:val="0033345D"/>
    <w:rsid w:val="00337DD8"/>
    <w:rsid w:val="00362B6A"/>
    <w:rsid w:val="003718AB"/>
    <w:rsid w:val="00390344"/>
    <w:rsid w:val="00394E1C"/>
    <w:rsid w:val="003A48DE"/>
    <w:rsid w:val="003B37C6"/>
    <w:rsid w:val="003C494C"/>
    <w:rsid w:val="003C72D4"/>
    <w:rsid w:val="003D6BDB"/>
    <w:rsid w:val="003F6038"/>
    <w:rsid w:val="00410D4C"/>
    <w:rsid w:val="00421550"/>
    <w:rsid w:val="0043071F"/>
    <w:rsid w:val="00430C54"/>
    <w:rsid w:val="00436AE1"/>
    <w:rsid w:val="004675E7"/>
    <w:rsid w:val="004720E9"/>
    <w:rsid w:val="00473526"/>
    <w:rsid w:val="00485E01"/>
    <w:rsid w:val="004A6FDE"/>
    <w:rsid w:val="004B3102"/>
    <w:rsid w:val="004B7273"/>
    <w:rsid w:val="004C0F49"/>
    <w:rsid w:val="004C30F8"/>
    <w:rsid w:val="004C4A0D"/>
    <w:rsid w:val="004C6E77"/>
    <w:rsid w:val="004D0287"/>
    <w:rsid w:val="004D1517"/>
    <w:rsid w:val="004D3F01"/>
    <w:rsid w:val="004E386D"/>
    <w:rsid w:val="004F2E64"/>
    <w:rsid w:val="004F34AB"/>
    <w:rsid w:val="0051105D"/>
    <w:rsid w:val="005153BD"/>
    <w:rsid w:val="0052377A"/>
    <w:rsid w:val="0052460F"/>
    <w:rsid w:val="00540CC4"/>
    <w:rsid w:val="0056607A"/>
    <w:rsid w:val="005C00F7"/>
    <w:rsid w:val="005C6B89"/>
    <w:rsid w:val="005E2530"/>
    <w:rsid w:val="005E38B9"/>
    <w:rsid w:val="005E579D"/>
    <w:rsid w:val="005F58B1"/>
    <w:rsid w:val="005F6440"/>
    <w:rsid w:val="0060029B"/>
    <w:rsid w:val="00621C82"/>
    <w:rsid w:val="00624E73"/>
    <w:rsid w:val="0063229D"/>
    <w:rsid w:val="006657E8"/>
    <w:rsid w:val="00670E2B"/>
    <w:rsid w:val="0067243D"/>
    <w:rsid w:val="00676FAD"/>
    <w:rsid w:val="0069144C"/>
    <w:rsid w:val="006A0287"/>
    <w:rsid w:val="006A5674"/>
    <w:rsid w:val="006B6683"/>
    <w:rsid w:val="006B7B3B"/>
    <w:rsid w:val="006C409A"/>
    <w:rsid w:val="006D40A7"/>
    <w:rsid w:val="006E0D2D"/>
    <w:rsid w:val="007054C4"/>
    <w:rsid w:val="00707C6E"/>
    <w:rsid w:val="00740269"/>
    <w:rsid w:val="00761998"/>
    <w:rsid w:val="00767807"/>
    <w:rsid w:val="00777386"/>
    <w:rsid w:val="00781E59"/>
    <w:rsid w:val="007926D1"/>
    <w:rsid w:val="007A4B9F"/>
    <w:rsid w:val="007A5888"/>
    <w:rsid w:val="007A6BF1"/>
    <w:rsid w:val="007D0A8F"/>
    <w:rsid w:val="007D0DFA"/>
    <w:rsid w:val="007F0D2F"/>
    <w:rsid w:val="007F1994"/>
    <w:rsid w:val="008018FC"/>
    <w:rsid w:val="00803C36"/>
    <w:rsid w:val="008049D8"/>
    <w:rsid w:val="0080552A"/>
    <w:rsid w:val="00855F50"/>
    <w:rsid w:val="008631F1"/>
    <w:rsid w:val="00864F0B"/>
    <w:rsid w:val="008729B3"/>
    <w:rsid w:val="00880144"/>
    <w:rsid w:val="00885036"/>
    <w:rsid w:val="008A11F8"/>
    <w:rsid w:val="008A15DE"/>
    <w:rsid w:val="008B4255"/>
    <w:rsid w:val="008C0B8D"/>
    <w:rsid w:val="008C280C"/>
    <w:rsid w:val="008C4022"/>
    <w:rsid w:val="008C48BA"/>
    <w:rsid w:val="008D30D3"/>
    <w:rsid w:val="008D30F7"/>
    <w:rsid w:val="008E0E2C"/>
    <w:rsid w:val="008E18AF"/>
    <w:rsid w:val="008E2EA8"/>
    <w:rsid w:val="008F52B3"/>
    <w:rsid w:val="008F667E"/>
    <w:rsid w:val="00910C3D"/>
    <w:rsid w:val="009265D9"/>
    <w:rsid w:val="00951E2A"/>
    <w:rsid w:val="00955CD9"/>
    <w:rsid w:val="00992FC1"/>
    <w:rsid w:val="009A5271"/>
    <w:rsid w:val="009A5EFF"/>
    <w:rsid w:val="009A792E"/>
    <w:rsid w:val="009B4598"/>
    <w:rsid w:val="009C45C0"/>
    <w:rsid w:val="009D3B26"/>
    <w:rsid w:val="009D675C"/>
    <w:rsid w:val="009E2BF4"/>
    <w:rsid w:val="009F21B6"/>
    <w:rsid w:val="009F6A09"/>
    <w:rsid w:val="00A00AE9"/>
    <w:rsid w:val="00A0468D"/>
    <w:rsid w:val="00A0562C"/>
    <w:rsid w:val="00A54E1C"/>
    <w:rsid w:val="00A55F8E"/>
    <w:rsid w:val="00A62937"/>
    <w:rsid w:val="00A6778F"/>
    <w:rsid w:val="00A8261F"/>
    <w:rsid w:val="00A93B05"/>
    <w:rsid w:val="00AA55FB"/>
    <w:rsid w:val="00AA77E6"/>
    <w:rsid w:val="00AF6894"/>
    <w:rsid w:val="00B027C4"/>
    <w:rsid w:val="00B05F38"/>
    <w:rsid w:val="00B1015B"/>
    <w:rsid w:val="00B250A0"/>
    <w:rsid w:val="00B32CC7"/>
    <w:rsid w:val="00B35A4B"/>
    <w:rsid w:val="00B66C03"/>
    <w:rsid w:val="00B7371F"/>
    <w:rsid w:val="00B81D77"/>
    <w:rsid w:val="00BA5FA2"/>
    <w:rsid w:val="00BB0B12"/>
    <w:rsid w:val="00BB4974"/>
    <w:rsid w:val="00BB772A"/>
    <w:rsid w:val="00BC21F0"/>
    <w:rsid w:val="00BD1C0C"/>
    <w:rsid w:val="00BD40E9"/>
    <w:rsid w:val="00BF4D61"/>
    <w:rsid w:val="00C23533"/>
    <w:rsid w:val="00C3297A"/>
    <w:rsid w:val="00C47F88"/>
    <w:rsid w:val="00C77776"/>
    <w:rsid w:val="00C907D5"/>
    <w:rsid w:val="00C94FDD"/>
    <w:rsid w:val="00CA63F2"/>
    <w:rsid w:val="00CA6605"/>
    <w:rsid w:val="00CB3608"/>
    <w:rsid w:val="00CC6D48"/>
    <w:rsid w:val="00CD2FDB"/>
    <w:rsid w:val="00D04D06"/>
    <w:rsid w:val="00D07B71"/>
    <w:rsid w:val="00D1597F"/>
    <w:rsid w:val="00D251C9"/>
    <w:rsid w:val="00D478CC"/>
    <w:rsid w:val="00D506B9"/>
    <w:rsid w:val="00D55CC2"/>
    <w:rsid w:val="00D60F09"/>
    <w:rsid w:val="00D65694"/>
    <w:rsid w:val="00D850D2"/>
    <w:rsid w:val="00DB38F4"/>
    <w:rsid w:val="00DB3B75"/>
    <w:rsid w:val="00DE24FA"/>
    <w:rsid w:val="00DE297F"/>
    <w:rsid w:val="00E33C7F"/>
    <w:rsid w:val="00E33DC4"/>
    <w:rsid w:val="00E403AC"/>
    <w:rsid w:val="00E432EB"/>
    <w:rsid w:val="00E54AF4"/>
    <w:rsid w:val="00E6228F"/>
    <w:rsid w:val="00E66ADC"/>
    <w:rsid w:val="00E735E4"/>
    <w:rsid w:val="00E7782B"/>
    <w:rsid w:val="00E849D8"/>
    <w:rsid w:val="00E92302"/>
    <w:rsid w:val="00E92450"/>
    <w:rsid w:val="00EB1D70"/>
    <w:rsid w:val="00EB6DFE"/>
    <w:rsid w:val="00EC5832"/>
    <w:rsid w:val="00EF07BA"/>
    <w:rsid w:val="00EF6C2E"/>
    <w:rsid w:val="00EF7CD0"/>
    <w:rsid w:val="00EF7CF9"/>
    <w:rsid w:val="00F35720"/>
    <w:rsid w:val="00F40E0A"/>
    <w:rsid w:val="00F45C2C"/>
    <w:rsid w:val="00F53AF4"/>
    <w:rsid w:val="00F7090C"/>
    <w:rsid w:val="00F8734C"/>
    <w:rsid w:val="00F918C0"/>
    <w:rsid w:val="00FB5CD2"/>
    <w:rsid w:val="00FC7A1D"/>
    <w:rsid w:val="00FE21B2"/>
    <w:rsid w:val="00FE5E6D"/>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B502"/>
  <w15:chartTrackingRefBased/>
  <w15:docId w15:val="{F9854D8A-6520-4C73-B6C2-BBE97E7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5832"/>
    <w:rPr>
      <w:color w:val="0000FF"/>
      <w:u w:val="single"/>
    </w:rPr>
  </w:style>
  <w:style w:type="paragraph" w:styleId="NormalWeb">
    <w:name w:val="Normal (Web)"/>
    <w:basedOn w:val="Normal"/>
    <w:uiPriority w:val="99"/>
    <w:semiHidden/>
    <w:unhideWhenUsed/>
    <w:rsid w:val="00EB1D70"/>
    <w:pPr>
      <w:spacing w:before="100" w:beforeAutospacing="1" w:after="100" w:afterAutospacing="1"/>
    </w:pPr>
    <w:rPr>
      <w:rFonts w:ascii="Times New Roman" w:hAnsi="Times New Roman"/>
      <w:szCs w:val="24"/>
    </w:rPr>
  </w:style>
  <w:style w:type="character" w:customStyle="1" w:styleId="apple-converted-space">
    <w:name w:val="apple-converted-space"/>
    <w:rsid w:val="00EB1D70"/>
  </w:style>
  <w:style w:type="character" w:styleId="Emphasis">
    <w:name w:val="Emphasis"/>
    <w:uiPriority w:val="20"/>
    <w:qFormat/>
    <w:rsid w:val="00EB1D70"/>
    <w:rPr>
      <w:i/>
      <w:iCs/>
    </w:rPr>
  </w:style>
  <w:style w:type="paragraph" w:styleId="ListParagraph">
    <w:name w:val="List Paragraph"/>
    <w:basedOn w:val="Normal"/>
    <w:uiPriority w:val="34"/>
    <w:qFormat/>
    <w:rsid w:val="00125873"/>
    <w:pPr>
      <w:ind w:left="720"/>
    </w:pPr>
  </w:style>
  <w:style w:type="table" w:styleId="TableGrid">
    <w:name w:val="Table Grid"/>
    <w:basedOn w:val="TableNormal"/>
    <w:uiPriority w:val="59"/>
    <w:rsid w:val="00D60F09"/>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qckf">
    <w:name w:val="amqckf"/>
    <w:basedOn w:val="DefaultParagraphFont"/>
    <w:rsid w:val="00AA77E6"/>
  </w:style>
  <w:style w:type="character" w:customStyle="1" w:styleId="ynrlnc">
    <w:name w:val="ynrlnc"/>
    <w:basedOn w:val="DefaultParagraphFont"/>
    <w:rsid w:val="00AA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072">
      <w:bodyDiv w:val="1"/>
      <w:marLeft w:val="0"/>
      <w:marRight w:val="0"/>
      <w:marTop w:val="0"/>
      <w:marBottom w:val="0"/>
      <w:divBdr>
        <w:top w:val="none" w:sz="0" w:space="0" w:color="auto"/>
        <w:left w:val="none" w:sz="0" w:space="0" w:color="auto"/>
        <w:bottom w:val="none" w:sz="0" w:space="0" w:color="auto"/>
        <w:right w:val="none" w:sz="0" w:space="0" w:color="auto"/>
      </w:divBdr>
    </w:div>
    <w:div w:id="327514430">
      <w:bodyDiv w:val="1"/>
      <w:marLeft w:val="0"/>
      <w:marRight w:val="0"/>
      <w:marTop w:val="0"/>
      <w:marBottom w:val="0"/>
      <w:divBdr>
        <w:top w:val="none" w:sz="0" w:space="0" w:color="auto"/>
        <w:left w:val="none" w:sz="0" w:space="0" w:color="auto"/>
        <w:bottom w:val="none" w:sz="0" w:space="0" w:color="auto"/>
        <w:right w:val="none" w:sz="0" w:space="0" w:color="auto"/>
      </w:divBdr>
    </w:div>
    <w:div w:id="808942598">
      <w:bodyDiv w:val="1"/>
      <w:marLeft w:val="0"/>
      <w:marRight w:val="0"/>
      <w:marTop w:val="0"/>
      <w:marBottom w:val="0"/>
      <w:divBdr>
        <w:top w:val="none" w:sz="0" w:space="0" w:color="auto"/>
        <w:left w:val="none" w:sz="0" w:space="0" w:color="auto"/>
        <w:bottom w:val="none" w:sz="0" w:space="0" w:color="auto"/>
        <w:right w:val="none" w:sz="0" w:space="0" w:color="auto"/>
      </w:divBdr>
    </w:div>
    <w:div w:id="1522889424">
      <w:bodyDiv w:val="1"/>
      <w:marLeft w:val="0"/>
      <w:marRight w:val="0"/>
      <w:marTop w:val="0"/>
      <w:marBottom w:val="0"/>
      <w:divBdr>
        <w:top w:val="none" w:sz="0" w:space="0" w:color="auto"/>
        <w:left w:val="none" w:sz="0" w:space="0" w:color="auto"/>
        <w:bottom w:val="none" w:sz="0" w:space="0" w:color="auto"/>
        <w:right w:val="none" w:sz="0" w:space="0" w:color="auto"/>
      </w:divBdr>
      <w:divsChild>
        <w:div w:id="1691640638">
          <w:marLeft w:val="0"/>
          <w:marRight w:val="0"/>
          <w:marTop w:val="0"/>
          <w:marBottom w:val="180"/>
          <w:divBdr>
            <w:top w:val="none" w:sz="0" w:space="0" w:color="auto"/>
            <w:left w:val="none" w:sz="0" w:space="0" w:color="auto"/>
            <w:bottom w:val="none" w:sz="0" w:space="0" w:color="auto"/>
            <w:right w:val="none" w:sz="0" w:space="0" w:color="auto"/>
          </w:divBdr>
          <w:divsChild>
            <w:div w:id="1588466852">
              <w:marLeft w:val="0"/>
              <w:marRight w:val="0"/>
              <w:marTop w:val="0"/>
              <w:marBottom w:val="0"/>
              <w:divBdr>
                <w:top w:val="none" w:sz="0" w:space="0" w:color="auto"/>
                <w:left w:val="none" w:sz="0" w:space="0" w:color="auto"/>
                <w:bottom w:val="none" w:sz="0" w:space="0" w:color="auto"/>
                <w:right w:val="none" w:sz="0" w:space="0" w:color="auto"/>
              </w:divBdr>
              <w:divsChild>
                <w:div w:id="303316148">
                  <w:marLeft w:val="0"/>
                  <w:marRight w:val="0"/>
                  <w:marTop w:val="0"/>
                  <w:marBottom w:val="0"/>
                  <w:divBdr>
                    <w:top w:val="none" w:sz="0" w:space="0" w:color="auto"/>
                    <w:left w:val="none" w:sz="0" w:space="0" w:color="auto"/>
                    <w:bottom w:val="none" w:sz="0" w:space="0" w:color="auto"/>
                    <w:right w:val="none" w:sz="0" w:space="0" w:color="auto"/>
                  </w:divBdr>
                  <w:divsChild>
                    <w:div w:id="1849514238">
                      <w:marLeft w:val="0"/>
                      <w:marRight w:val="0"/>
                      <w:marTop w:val="0"/>
                      <w:marBottom w:val="0"/>
                      <w:divBdr>
                        <w:top w:val="none" w:sz="0" w:space="0" w:color="auto"/>
                        <w:left w:val="none" w:sz="0" w:space="0" w:color="auto"/>
                        <w:bottom w:val="none" w:sz="0" w:space="0" w:color="auto"/>
                        <w:right w:val="none" w:sz="0" w:space="0" w:color="auto"/>
                      </w:divBdr>
                    </w:div>
                    <w:div w:id="7997601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00454496">
          <w:marLeft w:val="0"/>
          <w:marRight w:val="0"/>
          <w:marTop w:val="0"/>
          <w:marBottom w:val="0"/>
          <w:divBdr>
            <w:top w:val="none" w:sz="0" w:space="0" w:color="auto"/>
            <w:left w:val="none" w:sz="0" w:space="0" w:color="auto"/>
            <w:bottom w:val="none" w:sz="0" w:space="0" w:color="auto"/>
            <w:right w:val="none" w:sz="0" w:space="0" w:color="auto"/>
          </w:divBdr>
          <w:divsChild>
            <w:div w:id="810176896">
              <w:marLeft w:val="0"/>
              <w:marRight w:val="0"/>
              <w:marTop w:val="0"/>
              <w:marBottom w:val="0"/>
              <w:divBdr>
                <w:top w:val="none" w:sz="0" w:space="0" w:color="auto"/>
                <w:left w:val="none" w:sz="0" w:space="0" w:color="auto"/>
                <w:bottom w:val="none" w:sz="0" w:space="0" w:color="auto"/>
                <w:right w:val="none" w:sz="0" w:space="0" w:color="auto"/>
              </w:divBdr>
              <w:divsChild>
                <w:div w:id="1658069783">
                  <w:marLeft w:val="0"/>
                  <w:marRight w:val="0"/>
                  <w:marTop w:val="0"/>
                  <w:marBottom w:val="0"/>
                  <w:divBdr>
                    <w:top w:val="none" w:sz="0" w:space="0" w:color="auto"/>
                    <w:left w:val="none" w:sz="0" w:space="0" w:color="auto"/>
                    <w:bottom w:val="none" w:sz="0" w:space="0" w:color="auto"/>
                    <w:right w:val="none" w:sz="0" w:space="0" w:color="auto"/>
                  </w:divBdr>
                  <w:divsChild>
                    <w:div w:id="1991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4946">
          <w:marLeft w:val="0"/>
          <w:marRight w:val="0"/>
          <w:marTop w:val="0"/>
          <w:marBottom w:val="0"/>
          <w:divBdr>
            <w:top w:val="none" w:sz="0" w:space="0" w:color="auto"/>
            <w:left w:val="none" w:sz="0" w:space="0" w:color="auto"/>
            <w:bottom w:val="none" w:sz="0" w:space="0" w:color="auto"/>
            <w:right w:val="none" w:sz="0" w:space="0" w:color="auto"/>
          </w:divBdr>
          <w:divsChild>
            <w:div w:id="1214343152">
              <w:marLeft w:val="0"/>
              <w:marRight w:val="0"/>
              <w:marTop w:val="0"/>
              <w:marBottom w:val="0"/>
              <w:divBdr>
                <w:top w:val="none" w:sz="0" w:space="0" w:color="auto"/>
                <w:left w:val="none" w:sz="0" w:space="0" w:color="auto"/>
                <w:bottom w:val="none" w:sz="0" w:space="0" w:color="auto"/>
                <w:right w:val="none" w:sz="0" w:space="0" w:color="auto"/>
              </w:divBdr>
              <w:divsChild>
                <w:div w:id="1809663933">
                  <w:marLeft w:val="0"/>
                  <w:marRight w:val="0"/>
                  <w:marTop w:val="0"/>
                  <w:marBottom w:val="0"/>
                  <w:divBdr>
                    <w:top w:val="none" w:sz="0" w:space="0" w:color="auto"/>
                    <w:left w:val="none" w:sz="0" w:space="0" w:color="auto"/>
                    <w:bottom w:val="none" w:sz="0" w:space="0" w:color="auto"/>
                    <w:right w:val="none" w:sz="0" w:space="0" w:color="auto"/>
                  </w:divBdr>
                  <w:divsChild>
                    <w:div w:id="1813710955">
                      <w:marLeft w:val="0"/>
                      <w:marRight w:val="0"/>
                      <w:marTop w:val="0"/>
                      <w:marBottom w:val="0"/>
                      <w:divBdr>
                        <w:top w:val="none" w:sz="0" w:space="0" w:color="auto"/>
                        <w:left w:val="none" w:sz="0" w:space="0" w:color="auto"/>
                        <w:bottom w:val="none" w:sz="0" w:space="0" w:color="auto"/>
                        <w:right w:val="none" w:sz="0" w:space="0" w:color="auto"/>
                      </w:divBdr>
                      <w:divsChild>
                        <w:div w:id="2079357225">
                          <w:marLeft w:val="0"/>
                          <w:marRight w:val="0"/>
                          <w:marTop w:val="0"/>
                          <w:marBottom w:val="0"/>
                          <w:divBdr>
                            <w:top w:val="none" w:sz="0" w:space="0" w:color="auto"/>
                            <w:left w:val="none" w:sz="0" w:space="0" w:color="auto"/>
                            <w:bottom w:val="none" w:sz="0" w:space="0" w:color="auto"/>
                            <w:right w:val="none" w:sz="0" w:space="0" w:color="auto"/>
                          </w:divBdr>
                        </w:div>
                        <w:div w:id="1070038147">
                          <w:marLeft w:val="0"/>
                          <w:marRight w:val="0"/>
                          <w:marTop w:val="0"/>
                          <w:marBottom w:val="0"/>
                          <w:divBdr>
                            <w:top w:val="none" w:sz="0" w:space="0" w:color="auto"/>
                            <w:left w:val="none" w:sz="0" w:space="0" w:color="auto"/>
                            <w:bottom w:val="none" w:sz="0" w:space="0" w:color="auto"/>
                            <w:right w:val="none" w:sz="0" w:space="0" w:color="auto"/>
                          </w:divBdr>
                        </w:div>
                        <w:div w:id="18241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3820">
                  <w:marLeft w:val="0"/>
                  <w:marRight w:val="0"/>
                  <w:marTop w:val="0"/>
                  <w:marBottom w:val="0"/>
                  <w:divBdr>
                    <w:top w:val="none" w:sz="0" w:space="0" w:color="auto"/>
                    <w:left w:val="none" w:sz="0" w:space="0" w:color="auto"/>
                    <w:bottom w:val="none" w:sz="0" w:space="0" w:color="auto"/>
                    <w:right w:val="none" w:sz="0" w:space="0" w:color="auto"/>
                  </w:divBdr>
                  <w:divsChild>
                    <w:div w:id="587812114">
                      <w:marLeft w:val="0"/>
                      <w:marRight w:val="0"/>
                      <w:marTop w:val="0"/>
                      <w:marBottom w:val="0"/>
                      <w:divBdr>
                        <w:top w:val="none" w:sz="0" w:space="0" w:color="auto"/>
                        <w:left w:val="none" w:sz="0" w:space="0" w:color="auto"/>
                        <w:bottom w:val="none" w:sz="0" w:space="0" w:color="auto"/>
                        <w:right w:val="none" w:sz="0" w:space="0" w:color="auto"/>
                      </w:divBdr>
                      <w:divsChild>
                        <w:div w:id="1095369884">
                          <w:marLeft w:val="0"/>
                          <w:marRight w:val="0"/>
                          <w:marTop w:val="0"/>
                          <w:marBottom w:val="0"/>
                          <w:divBdr>
                            <w:top w:val="none" w:sz="0" w:space="0" w:color="auto"/>
                            <w:left w:val="none" w:sz="0" w:space="0" w:color="auto"/>
                            <w:bottom w:val="none" w:sz="0" w:space="0" w:color="auto"/>
                            <w:right w:val="none" w:sz="0" w:space="0" w:color="auto"/>
                          </w:divBdr>
                        </w:div>
                        <w:div w:id="1817840850">
                          <w:marLeft w:val="0"/>
                          <w:marRight w:val="0"/>
                          <w:marTop w:val="0"/>
                          <w:marBottom w:val="0"/>
                          <w:divBdr>
                            <w:top w:val="none" w:sz="0" w:space="0" w:color="auto"/>
                            <w:left w:val="none" w:sz="0" w:space="0" w:color="auto"/>
                            <w:bottom w:val="none" w:sz="0" w:space="0" w:color="auto"/>
                            <w:right w:val="none" w:sz="0" w:space="0" w:color="auto"/>
                          </w:divBdr>
                        </w:div>
                        <w:div w:id="1396467420">
                          <w:marLeft w:val="0"/>
                          <w:marRight w:val="0"/>
                          <w:marTop w:val="0"/>
                          <w:marBottom w:val="0"/>
                          <w:divBdr>
                            <w:top w:val="none" w:sz="0" w:space="0" w:color="auto"/>
                            <w:left w:val="none" w:sz="0" w:space="0" w:color="auto"/>
                            <w:bottom w:val="none" w:sz="0" w:space="0" w:color="auto"/>
                            <w:right w:val="none" w:sz="0" w:space="0" w:color="auto"/>
                          </w:divBdr>
                          <w:divsChild>
                            <w:div w:id="14361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69829">
          <w:marLeft w:val="0"/>
          <w:marRight w:val="0"/>
          <w:marTop w:val="0"/>
          <w:marBottom w:val="0"/>
          <w:divBdr>
            <w:top w:val="none" w:sz="0" w:space="0" w:color="auto"/>
            <w:left w:val="none" w:sz="0" w:space="0" w:color="auto"/>
            <w:bottom w:val="none" w:sz="0" w:space="0" w:color="auto"/>
            <w:right w:val="none" w:sz="0" w:space="0" w:color="auto"/>
          </w:divBdr>
          <w:divsChild>
            <w:div w:id="349455086">
              <w:marLeft w:val="0"/>
              <w:marRight w:val="0"/>
              <w:marTop w:val="0"/>
              <w:marBottom w:val="0"/>
              <w:divBdr>
                <w:top w:val="none" w:sz="0" w:space="0" w:color="auto"/>
                <w:left w:val="none" w:sz="0" w:space="0" w:color="auto"/>
                <w:bottom w:val="none" w:sz="0" w:space="0" w:color="auto"/>
                <w:right w:val="none" w:sz="0" w:space="0" w:color="auto"/>
              </w:divBdr>
              <w:divsChild>
                <w:div w:id="1141381002">
                  <w:marLeft w:val="0"/>
                  <w:marRight w:val="0"/>
                  <w:marTop w:val="0"/>
                  <w:marBottom w:val="0"/>
                  <w:divBdr>
                    <w:top w:val="none" w:sz="0" w:space="0" w:color="auto"/>
                    <w:left w:val="none" w:sz="0" w:space="0" w:color="auto"/>
                    <w:bottom w:val="none" w:sz="0" w:space="0" w:color="auto"/>
                    <w:right w:val="none" w:sz="0" w:space="0" w:color="auto"/>
                  </w:divBdr>
                </w:div>
              </w:divsChild>
            </w:div>
            <w:div w:id="976646219">
              <w:marLeft w:val="0"/>
              <w:marRight w:val="0"/>
              <w:marTop w:val="0"/>
              <w:marBottom w:val="0"/>
              <w:divBdr>
                <w:top w:val="none" w:sz="0" w:space="0" w:color="auto"/>
                <w:left w:val="none" w:sz="0" w:space="0" w:color="auto"/>
                <w:bottom w:val="none" w:sz="0" w:space="0" w:color="auto"/>
                <w:right w:val="none" w:sz="0" w:space="0" w:color="auto"/>
              </w:divBdr>
            </w:div>
          </w:divsChild>
        </w:div>
        <w:div w:id="1801026833">
          <w:marLeft w:val="0"/>
          <w:marRight w:val="0"/>
          <w:marTop w:val="0"/>
          <w:marBottom w:val="0"/>
          <w:divBdr>
            <w:top w:val="none" w:sz="0" w:space="0" w:color="auto"/>
            <w:left w:val="none" w:sz="0" w:space="0" w:color="auto"/>
            <w:bottom w:val="none" w:sz="0" w:space="0" w:color="auto"/>
            <w:right w:val="none" w:sz="0" w:space="0" w:color="auto"/>
          </w:divBdr>
          <w:divsChild>
            <w:div w:id="1780754688">
              <w:marLeft w:val="0"/>
              <w:marRight w:val="0"/>
              <w:marTop w:val="0"/>
              <w:marBottom w:val="0"/>
              <w:divBdr>
                <w:top w:val="none" w:sz="0" w:space="0" w:color="auto"/>
                <w:left w:val="none" w:sz="0" w:space="0" w:color="auto"/>
                <w:bottom w:val="none" w:sz="0" w:space="0" w:color="auto"/>
                <w:right w:val="none" w:sz="0" w:space="0" w:color="auto"/>
              </w:divBdr>
            </w:div>
          </w:divsChild>
        </w:div>
        <w:div w:id="1471247737">
          <w:marLeft w:val="0"/>
          <w:marRight w:val="0"/>
          <w:marTop w:val="0"/>
          <w:marBottom w:val="0"/>
          <w:divBdr>
            <w:top w:val="none" w:sz="0" w:space="0" w:color="auto"/>
            <w:left w:val="none" w:sz="0" w:space="0" w:color="auto"/>
            <w:bottom w:val="none" w:sz="0" w:space="0" w:color="auto"/>
            <w:right w:val="none" w:sz="0" w:space="0" w:color="auto"/>
          </w:divBdr>
          <w:divsChild>
            <w:div w:id="273947737">
              <w:marLeft w:val="0"/>
              <w:marRight w:val="0"/>
              <w:marTop w:val="0"/>
              <w:marBottom w:val="0"/>
              <w:divBdr>
                <w:top w:val="none" w:sz="0" w:space="0" w:color="auto"/>
                <w:left w:val="none" w:sz="0" w:space="0" w:color="auto"/>
                <w:bottom w:val="none" w:sz="0" w:space="0" w:color="auto"/>
                <w:right w:val="none" w:sz="0" w:space="0" w:color="auto"/>
              </w:divBdr>
            </w:div>
            <w:div w:id="278538518">
              <w:marLeft w:val="0"/>
              <w:marRight w:val="0"/>
              <w:marTop w:val="0"/>
              <w:marBottom w:val="0"/>
              <w:divBdr>
                <w:top w:val="none" w:sz="0" w:space="0" w:color="auto"/>
                <w:left w:val="none" w:sz="0" w:space="0" w:color="auto"/>
                <w:bottom w:val="none" w:sz="0" w:space="0" w:color="auto"/>
                <w:right w:val="none" w:sz="0" w:space="0" w:color="auto"/>
              </w:divBdr>
              <w:divsChild>
                <w:div w:id="1779375457">
                  <w:marLeft w:val="0"/>
                  <w:marRight w:val="0"/>
                  <w:marTop w:val="0"/>
                  <w:marBottom w:val="0"/>
                  <w:divBdr>
                    <w:top w:val="none" w:sz="0" w:space="0" w:color="auto"/>
                    <w:left w:val="none" w:sz="0" w:space="0" w:color="auto"/>
                    <w:bottom w:val="none" w:sz="0" w:space="0" w:color="auto"/>
                    <w:right w:val="none" w:sz="0" w:space="0" w:color="auto"/>
                  </w:divBdr>
                  <w:divsChild>
                    <w:div w:id="352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Cultural Council</Company>
  <LinksUpToDate>false</LinksUpToDate>
  <CharactersWithSpaces>1938</CharactersWithSpaces>
  <SharedDoc>false</SharedDoc>
  <HLinks>
    <vt:vector size="12" baseType="variant">
      <vt:variant>
        <vt:i4>4194399</vt:i4>
      </vt:variant>
      <vt:variant>
        <vt:i4>6</vt:i4>
      </vt:variant>
      <vt:variant>
        <vt:i4>0</vt:i4>
      </vt:variant>
      <vt:variant>
        <vt:i4>5</vt:i4>
      </vt:variant>
      <vt:variant>
        <vt:lpwstr>https://www.google.com/url?q=https://us06web.zoom.us/u/kc4FghaUSV&amp;sa=D&amp;source=calendar&amp;ust=1655643974556845&amp;usg=AOvVaw0NAkFGA9Dy5FTjG3ssXWbR</vt:lpwstr>
      </vt:variant>
      <vt:variant>
        <vt:lpwstr/>
      </vt:variant>
      <vt:variant>
        <vt:i4>5570573</vt:i4>
      </vt:variant>
      <vt:variant>
        <vt:i4>3</vt:i4>
      </vt:variant>
      <vt:variant>
        <vt:i4>0</vt:i4>
      </vt:variant>
      <vt:variant>
        <vt:i4>5</vt:i4>
      </vt:variant>
      <vt:variant>
        <vt:lpwstr>https://www.google.com/url?q=https://us06web.zoom.us/j/86714533809&amp;sa=D&amp;source=calendar&amp;ust=1655643974556845&amp;usg=AOvVaw1Ap-TXITV8A1DlN45gRw5E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Josh Jacobson</dc:creator>
  <cp:keywords/>
  <cp:lastModifiedBy>John Poage</cp:lastModifiedBy>
  <cp:revision>3</cp:revision>
  <cp:lastPrinted>2021-09-16T18:50:00Z</cp:lastPrinted>
  <dcterms:created xsi:type="dcterms:W3CDTF">2023-04-13T15:37:00Z</dcterms:created>
  <dcterms:modified xsi:type="dcterms:W3CDTF">2023-04-13T15:47:00Z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-785035620</vt:i4>
  </property>
  <property fmtid="{D5CDD505-2E9C-101B-9397-08002B2CF9AE}" pid="3" name="_EmailSubject">
    <vt:lpwstr>hearing agenda attached</vt:lpwstr>
  </property>
  <property fmtid="{D5CDD505-2E9C-101B-9397-08002B2CF9AE}" pid="4" name="_AuthorEmail">
    <vt:lpwstr>Robert@CulturalCouncil.org</vt:lpwstr>
  </property>
  <property fmtid="{D5CDD505-2E9C-101B-9397-08002B2CF9AE}" pid="5" name="_AuthorEmailDisplayName">
    <vt:lpwstr>Robert Arleigh White</vt:lpwstr>
  </property>
  <property fmtid="{D5CDD505-2E9C-101B-9397-08002B2CF9AE}" pid="6" name="_ReviewingToolsShownOnce">
    <vt:lpwstr/>
  </property>
</Properties>
</file>