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11D" w14:textId="77777777" w:rsidR="00D37996" w:rsidRPr="00110E01" w:rsidRDefault="00B76D1E" w:rsidP="00110E01">
      <w:pPr>
        <w:widowControl w:val="0"/>
        <w:pBdr>
          <w:top w:val="nil"/>
          <w:left w:val="nil"/>
          <w:bottom w:val="nil"/>
          <w:right w:val="nil"/>
          <w:between w:val="nil"/>
        </w:pBdr>
        <w:spacing w:line="240" w:lineRule="auto"/>
        <w:jc w:val="center"/>
        <w:rPr>
          <w:rFonts w:asciiTheme="majorHAnsi" w:hAnsiTheme="majorHAnsi" w:cstheme="majorHAnsi"/>
          <w:color w:val="000000"/>
        </w:rPr>
      </w:pPr>
      <w:r w:rsidRPr="00110E01">
        <w:rPr>
          <w:rFonts w:asciiTheme="majorHAnsi" w:hAnsiTheme="majorHAnsi" w:cstheme="majorHAnsi"/>
          <w:noProof/>
          <w:color w:val="000000"/>
        </w:rPr>
        <w:drawing>
          <wp:inline distT="0" distB="0" distL="0" distR="0" wp14:anchorId="5BB6A3F7" wp14:editId="08BD1D1D">
            <wp:extent cx="2818112" cy="11669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4" cstate="print">
                      <a:extLst>
                        <a:ext uri="{28A0092B-C50C-407E-A947-70E740481C1C}">
                          <a14:useLocalDpi xmlns:a14="http://schemas.microsoft.com/office/drawing/2010/main" val="0"/>
                        </a:ext>
                      </a:extLst>
                    </a:blip>
                    <a:srcRect l="2500" t="8317" r="2877" b="9369"/>
                    <a:stretch/>
                  </pic:blipFill>
                  <pic:spPr bwMode="auto">
                    <a:xfrm>
                      <a:off x="0" y="0"/>
                      <a:ext cx="2848381" cy="1179438"/>
                    </a:xfrm>
                    <a:prstGeom prst="rect">
                      <a:avLst/>
                    </a:prstGeom>
                    <a:ln>
                      <a:noFill/>
                    </a:ln>
                    <a:extLst>
                      <a:ext uri="{53640926-AAD7-44D8-BBD7-CCE9431645EC}">
                        <a14:shadowObscured xmlns:a14="http://schemas.microsoft.com/office/drawing/2010/main"/>
                      </a:ext>
                    </a:extLst>
                  </pic:spPr>
                </pic:pic>
              </a:graphicData>
            </a:graphic>
          </wp:inline>
        </w:drawing>
      </w:r>
    </w:p>
    <w:p w14:paraId="1E70D871" w14:textId="77777777" w:rsidR="00110E01" w:rsidRPr="00D865E2" w:rsidRDefault="00D865E2" w:rsidP="00110E01">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D865E2">
        <w:rPr>
          <w:rFonts w:asciiTheme="majorHAnsi" w:hAnsiTheme="majorHAnsi" w:cstheme="majorHAnsi"/>
          <w:b/>
          <w:color w:val="000000"/>
          <w:sz w:val="24"/>
          <w:szCs w:val="24"/>
        </w:rPr>
        <w:t>Cultural Council of Greater Jacksonville Finance Committee</w:t>
      </w:r>
    </w:p>
    <w:p w14:paraId="6A2C37E5" w14:textId="59B54332" w:rsidR="00D37996" w:rsidRPr="00D865E2" w:rsidRDefault="00D865E2" w:rsidP="00CF7325">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D865E2">
        <w:rPr>
          <w:rFonts w:asciiTheme="majorHAnsi" w:hAnsiTheme="majorHAnsi" w:cstheme="majorHAnsi"/>
          <w:b/>
          <w:color w:val="000000"/>
          <w:sz w:val="24"/>
          <w:szCs w:val="24"/>
        </w:rPr>
        <w:t xml:space="preserve">Meeting </w:t>
      </w:r>
      <w:r w:rsidR="00FF4B69">
        <w:rPr>
          <w:rFonts w:asciiTheme="majorHAnsi" w:hAnsiTheme="majorHAnsi" w:cstheme="majorHAnsi"/>
          <w:b/>
          <w:color w:val="000000"/>
          <w:sz w:val="24"/>
          <w:szCs w:val="24"/>
        </w:rPr>
        <w:t>MINUTES</w:t>
      </w:r>
    </w:p>
    <w:p w14:paraId="3D694C05" w14:textId="4C8EB460" w:rsidR="00D37996" w:rsidRPr="00A301EA" w:rsidRDefault="00A301EA" w:rsidP="00D865E2">
      <w:pPr>
        <w:widowControl w:val="0"/>
        <w:pBdr>
          <w:top w:val="nil"/>
          <w:left w:val="nil"/>
          <w:bottom w:val="nil"/>
          <w:right w:val="nil"/>
          <w:between w:val="nil"/>
        </w:pBdr>
        <w:spacing w:line="240" w:lineRule="auto"/>
        <w:jc w:val="center"/>
        <w:rPr>
          <w:rFonts w:asciiTheme="majorHAnsi" w:hAnsiTheme="majorHAnsi" w:cstheme="majorHAnsi"/>
          <w:b/>
          <w:bCs/>
          <w:color w:val="000000"/>
          <w:sz w:val="28"/>
          <w:szCs w:val="28"/>
        </w:rPr>
      </w:pPr>
      <w:r w:rsidRPr="00A301EA">
        <w:rPr>
          <w:rFonts w:asciiTheme="majorHAnsi" w:hAnsiTheme="majorHAnsi" w:cstheme="majorHAnsi"/>
          <w:b/>
          <w:bCs/>
          <w:color w:val="000000"/>
          <w:sz w:val="28"/>
          <w:szCs w:val="28"/>
        </w:rPr>
        <w:t>IN PERSON</w:t>
      </w:r>
      <w:r w:rsidR="00D865E2" w:rsidRPr="00A301EA">
        <w:rPr>
          <w:rFonts w:asciiTheme="majorHAnsi" w:hAnsiTheme="majorHAnsi" w:cstheme="majorHAnsi"/>
          <w:b/>
          <w:bCs/>
          <w:color w:val="000000"/>
          <w:sz w:val="28"/>
          <w:szCs w:val="28"/>
        </w:rPr>
        <w:t xml:space="preserve"> Meeting</w:t>
      </w:r>
    </w:p>
    <w:p w14:paraId="6FAC108E" w14:textId="5EBD42C9" w:rsidR="00D37996" w:rsidRPr="00CF7325" w:rsidRDefault="00A301EA" w:rsidP="00CF7325">
      <w:pPr>
        <w:widowControl w:val="0"/>
        <w:pBdr>
          <w:top w:val="nil"/>
          <w:left w:val="nil"/>
          <w:bottom w:val="nil"/>
          <w:right w:val="nil"/>
          <w:between w:val="nil"/>
        </w:pBdr>
        <w:spacing w:after="120" w:line="240" w:lineRule="auto"/>
        <w:jc w:val="center"/>
        <w:rPr>
          <w:rFonts w:asciiTheme="majorHAnsi" w:hAnsiTheme="majorHAnsi" w:cstheme="majorHAnsi"/>
          <w:color w:val="000000"/>
        </w:rPr>
      </w:pPr>
      <w:r>
        <w:rPr>
          <w:rFonts w:asciiTheme="majorHAnsi" w:hAnsiTheme="majorHAnsi" w:cstheme="majorHAnsi"/>
          <w:color w:val="000000"/>
        </w:rPr>
        <w:t>Thursday, October 12</w:t>
      </w:r>
      <w:r w:rsidR="00D865E2" w:rsidRPr="00D865E2">
        <w:rPr>
          <w:rFonts w:asciiTheme="majorHAnsi" w:hAnsiTheme="majorHAnsi" w:cstheme="majorHAnsi"/>
          <w:color w:val="000000"/>
        </w:rPr>
        <w:t xml:space="preserve">, 2023 </w:t>
      </w:r>
      <w:r>
        <w:rPr>
          <w:rFonts w:asciiTheme="majorHAnsi" w:hAnsiTheme="majorHAnsi" w:cstheme="majorHAnsi"/>
          <w:color w:val="000000"/>
        </w:rPr>
        <w:t xml:space="preserve">4:00 – 5:00 </w:t>
      </w:r>
      <w:r w:rsidR="00D865E2" w:rsidRPr="00D865E2">
        <w:rPr>
          <w:rFonts w:asciiTheme="majorHAnsi" w:hAnsiTheme="majorHAnsi" w:cstheme="majorHAnsi"/>
          <w:color w:val="000000"/>
        </w:rPr>
        <w:t>PM ET, {Publicly Noticed}</w:t>
      </w:r>
    </w:p>
    <w:tbl>
      <w:tblPr>
        <w:tblStyle w:val="a"/>
        <w:tblW w:w="7650" w:type="dxa"/>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7650"/>
      </w:tblGrid>
      <w:tr w:rsidR="00D37996" w14:paraId="26E50FDC" w14:textId="77777777" w:rsidTr="00110E01">
        <w:trPr>
          <w:trHeight w:val="735"/>
        </w:trPr>
        <w:tc>
          <w:tcPr>
            <w:tcW w:w="7650" w:type="dxa"/>
            <w:shd w:val="clear" w:color="auto" w:fill="auto"/>
            <w:tcMar>
              <w:top w:w="100" w:type="dxa"/>
              <w:left w:w="100" w:type="dxa"/>
              <w:bottom w:w="100" w:type="dxa"/>
              <w:right w:w="100" w:type="dxa"/>
            </w:tcMar>
          </w:tcPr>
          <w:p w14:paraId="37041B50" w14:textId="77777777" w:rsidR="00110E01" w:rsidRPr="00110E01" w:rsidRDefault="00D865E2" w:rsidP="00110E01">
            <w:pPr>
              <w:widowControl w:val="0"/>
              <w:pBdr>
                <w:top w:val="nil"/>
                <w:left w:val="nil"/>
                <w:bottom w:val="nil"/>
                <w:right w:val="nil"/>
                <w:between w:val="nil"/>
              </w:pBdr>
              <w:spacing w:line="240" w:lineRule="auto"/>
              <w:rPr>
                <w:rFonts w:asciiTheme="majorHAnsi" w:hAnsiTheme="majorHAnsi" w:cstheme="majorHAnsi"/>
                <w:color w:val="000000"/>
              </w:rPr>
            </w:pPr>
            <w:r w:rsidRPr="00110E01">
              <w:rPr>
                <w:rFonts w:asciiTheme="majorHAnsi" w:hAnsiTheme="majorHAnsi" w:cstheme="majorHAnsi"/>
                <w:color w:val="000000"/>
              </w:rPr>
              <w:t xml:space="preserve">□ </w:t>
            </w:r>
            <w:r w:rsidR="00110E01" w:rsidRPr="00110E01">
              <w:rPr>
                <w:rFonts w:asciiTheme="majorHAnsi" w:hAnsiTheme="majorHAnsi" w:cstheme="majorHAnsi"/>
                <w:color w:val="000000"/>
              </w:rPr>
              <w:t>Lisa Johnson</w:t>
            </w:r>
            <w:r w:rsidRPr="00110E01">
              <w:rPr>
                <w:rFonts w:asciiTheme="majorHAnsi" w:hAnsiTheme="majorHAnsi" w:cstheme="majorHAnsi"/>
                <w:color w:val="000000"/>
              </w:rPr>
              <w:t xml:space="preserve">, </w:t>
            </w:r>
            <w:r w:rsidR="00110E01" w:rsidRPr="00110E01">
              <w:rPr>
                <w:rFonts w:asciiTheme="majorHAnsi" w:hAnsiTheme="majorHAnsi" w:cstheme="majorHAnsi"/>
                <w:color w:val="000000"/>
              </w:rPr>
              <w:t xml:space="preserve">Interim </w:t>
            </w:r>
            <w:r w:rsidRPr="00110E01">
              <w:rPr>
                <w:rFonts w:asciiTheme="majorHAnsi" w:hAnsiTheme="majorHAnsi" w:cstheme="majorHAnsi"/>
                <w:color w:val="000000"/>
              </w:rPr>
              <w:t>Committee Chair</w:t>
            </w:r>
            <w:r w:rsidR="00110E01" w:rsidRPr="00110E01">
              <w:rPr>
                <w:rFonts w:asciiTheme="majorHAnsi" w:hAnsiTheme="majorHAnsi" w:cstheme="majorHAnsi"/>
                <w:color w:val="000000"/>
              </w:rPr>
              <w:t xml:space="preserve">        □ Chris Lazzara, Committee Member</w:t>
            </w:r>
            <w:r w:rsidRPr="00110E01">
              <w:rPr>
                <w:rFonts w:asciiTheme="majorHAnsi" w:hAnsiTheme="majorHAnsi" w:cstheme="majorHAnsi"/>
                <w:color w:val="000000"/>
              </w:rPr>
              <w:t xml:space="preserve"> </w:t>
            </w:r>
          </w:p>
          <w:p w14:paraId="33988C21" w14:textId="77777777" w:rsidR="00110E01" w:rsidRPr="00110E01" w:rsidRDefault="00110E01" w:rsidP="00110E01">
            <w:pPr>
              <w:widowControl w:val="0"/>
              <w:pBdr>
                <w:top w:val="nil"/>
                <w:left w:val="nil"/>
                <w:bottom w:val="nil"/>
                <w:right w:val="nil"/>
                <w:between w:val="nil"/>
              </w:pBdr>
              <w:spacing w:line="240" w:lineRule="auto"/>
              <w:rPr>
                <w:rFonts w:asciiTheme="majorHAnsi" w:hAnsiTheme="majorHAnsi" w:cstheme="majorHAnsi"/>
                <w:color w:val="000000"/>
              </w:rPr>
            </w:pPr>
            <w:r w:rsidRPr="00110E01">
              <w:rPr>
                <w:rFonts w:asciiTheme="majorHAnsi" w:hAnsiTheme="majorHAnsi" w:cstheme="majorHAnsi"/>
                <w:color w:val="000000"/>
              </w:rPr>
              <w:t xml:space="preserve">□ Ashley Folladori, Committee Member          □ Tim Snyder, Committee Member </w:t>
            </w:r>
          </w:p>
          <w:p w14:paraId="7E448D13" w14:textId="77777777" w:rsidR="00D37996" w:rsidRDefault="00110E01" w:rsidP="00110E01">
            <w:pPr>
              <w:widowControl w:val="0"/>
              <w:pBdr>
                <w:top w:val="nil"/>
                <w:left w:val="nil"/>
                <w:bottom w:val="nil"/>
                <w:right w:val="nil"/>
                <w:between w:val="nil"/>
              </w:pBdr>
              <w:spacing w:line="240" w:lineRule="auto"/>
              <w:rPr>
                <w:color w:val="000000"/>
                <w:sz w:val="18"/>
                <w:szCs w:val="18"/>
              </w:rPr>
            </w:pPr>
            <w:r w:rsidRPr="00110E01">
              <w:rPr>
                <w:rFonts w:asciiTheme="majorHAnsi" w:hAnsiTheme="majorHAnsi" w:cstheme="majorHAnsi"/>
                <w:color w:val="000000"/>
              </w:rPr>
              <w:t>□ Ari Jolly, Board Chair</w:t>
            </w:r>
            <w:r w:rsidR="00D865E2" w:rsidRPr="00110E01">
              <w:rPr>
                <w:rFonts w:asciiTheme="majorHAnsi" w:hAnsiTheme="majorHAnsi" w:cstheme="majorHAnsi"/>
                <w:color w:val="000000"/>
                <w:sz w:val="20"/>
                <w:szCs w:val="20"/>
              </w:rPr>
              <w:t xml:space="preserve"> </w:t>
            </w:r>
          </w:p>
        </w:tc>
      </w:tr>
    </w:tbl>
    <w:p w14:paraId="1AF52A3A" w14:textId="0C57FF19" w:rsidR="002A1C1E" w:rsidRDefault="00D865E2" w:rsidP="00CF7325">
      <w:pPr>
        <w:widowControl w:val="0"/>
        <w:pBdr>
          <w:top w:val="nil"/>
          <w:left w:val="nil"/>
          <w:bottom w:val="nil"/>
          <w:right w:val="nil"/>
          <w:between w:val="nil"/>
        </w:pBdr>
        <w:spacing w:before="120" w:line="240" w:lineRule="auto"/>
        <w:ind w:hanging="13"/>
        <w:rPr>
          <w:rFonts w:asciiTheme="majorHAnsi" w:hAnsiTheme="majorHAnsi" w:cstheme="majorHAnsi"/>
          <w:b/>
          <w:color w:val="000000"/>
        </w:rPr>
      </w:pPr>
      <w:r w:rsidRPr="00110E01">
        <w:rPr>
          <w:rFonts w:asciiTheme="majorHAnsi" w:hAnsiTheme="majorHAnsi" w:cstheme="majorHAnsi"/>
          <w:b/>
          <w:color w:val="000000"/>
        </w:rPr>
        <w:t>A. Welcome, Attendance, &amp; Call to Order</w:t>
      </w:r>
      <w:r w:rsidR="002A1C1E">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A301EA">
        <w:rPr>
          <w:rFonts w:asciiTheme="majorHAnsi" w:hAnsiTheme="majorHAnsi" w:cstheme="majorHAnsi"/>
          <w:b/>
          <w:color w:val="000000"/>
        </w:rPr>
        <w:t>4</w:t>
      </w:r>
      <w:r w:rsidR="00F02499">
        <w:rPr>
          <w:rFonts w:asciiTheme="majorHAnsi" w:hAnsiTheme="majorHAnsi" w:cstheme="majorHAnsi"/>
          <w:b/>
          <w:color w:val="000000"/>
        </w:rPr>
        <w:t>:00P</w:t>
      </w:r>
      <w:r w:rsidRPr="00110E01">
        <w:rPr>
          <w:rFonts w:asciiTheme="majorHAnsi" w:hAnsiTheme="majorHAnsi" w:cstheme="majorHAnsi"/>
          <w:b/>
          <w:color w:val="000000"/>
        </w:rPr>
        <w:t xml:space="preserve">M </w:t>
      </w:r>
    </w:p>
    <w:p w14:paraId="39AD4143" w14:textId="35C16A06" w:rsidR="007812AC" w:rsidRPr="00CF7325" w:rsidRDefault="007812AC" w:rsidP="00CF7325">
      <w:pPr>
        <w:widowControl w:val="0"/>
        <w:pBdr>
          <w:top w:val="nil"/>
          <w:left w:val="nil"/>
          <w:bottom w:val="nil"/>
          <w:right w:val="nil"/>
          <w:between w:val="nil"/>
        </w:pBdr>
        <w:spacing w:after="120" w:line="240" w:lineRule="auto"/>
        <w:ind w:hanging="13"/>
        <w:rPr>
          <w:rFonts w:asciiTheme="majorHAnsi" w:hAnsiTheme="majorHAnsi" w:cstheme="majorHAnsi"/>
          <w:bCs/>
          <w:color w:val="000000"/>
        </w:rPr>
      </w:pPr>
      <w:r>
        <w:rPr>
          <w:rFonts w:asciiTheme="majorHAnsi" w:hAnsiTheme="majorHAnsi" w:cstheme="majorHAnsi"/>
          <w:b/>
          <w:color w:val="000000"/>
        </w:rPr>
        <w:t xml:space="preserve">  </w:t>
      </w:r>
      <w:r>
        <w:rPr>
          <w:rFonts w:asciiTheme="majorHAnsi" w:hAnsiTheme="majorHAnsi" w:cstheme="majorHAnsi"/>
          <w:b/>
          <w:color w:val="000000"/>
        </w:rPr>
        <w:tab/>
      </w:r>
      <w:r w:rsidRPr="007812AC">
        <w:rPr>
          <w:rFonts w:asciiTheme="majorHAnsi" w:hAnsiTheme="majorHAnsi" w:cstheme="majorHAnsi"/>
          <w:bCs/>
          <w:color w:val="000000"/>
        </w:rPr>
        <w:t xml:space="preserve">The meeting was called to order at 4:00pm by Interim </w:t>
      </w:r>
      <w:r w:rsidR="00F46D9E">
        <w:rPr>
          <w:rFonts w:asciiTheme="majorHAnsi" w:hAnsiTheme="majorHAnsi" w:cstheme="majorHAnsi"/>
          <w:bCs/>
          <w:color w:val="000000"/>
        </w:rPr>
        <w:t xml:space="preserve">Finance Committee </w:t>
      </w:r>
      <w:r w:rsidRPr="007812AC">
        <w:rPr>
          <w:rFonts w:asciiTheme="majorHAnsi" w:hAnsiTheme="majorHAnsi" w:cstheme="majorHAnsi"/>
          <w:bCs/>
          <w:color w:val="000000"/>
        </w:rPr>
        <w:t>Chair Johnson</w:t>
      </w:r>
      <w:r w:rsidR="00F46D9E">
        <w:rPr>
          <w:rFonts w:asciiTheme="majorHAnsi" w:hAnsiTheme="majorHAnsi" w:cstheme="majorHAnsi"/>
          <w:bCs/>
          <w:color w:val="000000"/>
        </w:rPr>
        <w:t xml:space="preserve">.  Also present were Director Folladori and Director Snyder.  </w:t>
      </w:r>
    </w:p>
    <w:p w14:paraId="4CB88C2D" w14:textId="580D4384" w:rsidR="00D865E2" w:rsidRDefault="00D865E2" w:rsidP="00CF7325">
      <w:pPr>
        <w:widowControl w:val="0"/>
        <w:pBdr>
          <w:top w:val="nil"/>
          <w:left w:val="nil"/>
          <w:bottom w:val="nil"/>
          <w:right w:val="nil"/>
          <w:between w:val="nil"/>
        </w:pBdr>
        <w:spacing w:after="120" w:line="240" w:lineRule="auto"/>
        <w:ind w:hanging="13"/>
        <w:rPr>
          <w:rFonts w:asciiTheme="majorHAnsi" w:hAnsiTheme="majorHAnsi" w:cstheme="majorHAnsi"/>
          <w:b/>
          <w:color w:val="000000"/>
        </w:rPr>
      </w:pPr>
      <w:bookmarkStart w:id="0" w:name="_Hlk147583838"/>
      <w:r w:rsidRPr="00110E01">
        <w:rPr>
          <w:rFonts w:asciiTheme="majorHAnsi" w:hAnsiTheme="majorHAnsi" w:cstheme="majorHAnsi"/>
          <w:b/>
          <w:color w:val="000000"/>
        </w:rPr>
        <w:t>B. Action Item: Voting- Review and Approval of Minutes</w:t>
      </w:r>
      <w:bookmarkEnd w:id="0"/>
    </w:p>
    <w:p w14:paraId="5EE67B27" w14:textId="5223053C" w:rsidR="00D37996" w:rsidRPr="00110E01" w:rsidRDefault="002A1C1E" w:rsidP="002A1C1E">
      <w:pPr>
        <w:widowControl w:val="0"/>
        <w:pBdr>
          <w:top w:val="nil"/>
          <w:left w:val="nil"/>
          <w:bottom w:val="nil"/>
          <w:right w:val="nil"/>
          <w:between w:val="nil"/>
        </w:pBdr>
        <w:spacing w:line="240" w:lineRule="auto"/>
        <w:rPr>
          <w:rFonts w:asciiTheme="majorHAnsi" w:hAnsiTheme="majorHAnsi" w:cstheme="majorHAnsi"/>
          <w:b/>
          <w:color w:val="000000"/>
        </w:rPr>
      </w:pPr>
      <w:r>
        <w:rPr>
          <w:rFonts w:asciiTheme="majorHAnsi" w:hAnsiTheme="majorHAnsi" w:cstheme="majorHAnsi"/>
          <w:b/>
          <w:color w:val="000000"/>
        </w:rPr>
        <w:t xml:space="preserve">     </w:t>
      </w:r>
      <w:r w:rsidR="00D865E2" w:rsidRPr="00110E01">
        <w:rPr>
          <w:rFonts w:asciiTheme="majorHAnsi" w:hAnsiTheme="majorHAnsi" w:cstheme="majorHAnsi"/>
          <w:b/>
          <w:color w:val="000000"/>
        </w:rPr>
        <w:t xml:space="preserve">1. Minutes from </w:t>
      </w:r>
      <w:r w:rsidR="00A301EA">
        <w:rPr>
          <w:rFonts w:asciiTheme="majorHAnsi" w:hAnsiTheme="majorHAnsi" w:cstheme="majorHAnsi"/>
          <w:b/>
          <w:color w:val="000000"/>
        </w:rPr>
        <w:t>August 11</w:t>
      </w:r>
      <w:r w:rsidR="00D865E2" w:rsidRPr="00110E01">
        <w:rPr>
          <w:rFonts w:asciiTheme="majorHAnsi" w:hAnsiTheme="majorHAnsi" w:cstheme="majorHAnsi"/>
          <w:b/>
          <w:color w:val="000000"/>
        </w:rPr>
        <w:t>, 2023 Finance Committee Meeting</w:t>
      </w:r>
      <w:r>
        <w:rPr>
          <w:rFonts w:asciiTheme="majorHAnsi" w:hAnsiTheme="majorHAnsi" w:cstheme="majorHAnsi"/>
          <w:b/>
          <w:color w:val="000000"/>
        </w:rPr>
        <w:t xml:space="preserve"> </w:t>
      </w: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r>
      <w:r w:rsidR="00A301EA">
        <w:rPr>
          <w:rFonts w:asciiTheme="majorHAnsi" w:hAnsiTheme="majorHAnsi" w:cstheme="majorHAnsi"/>
          <w:b/>
          <w:color w:val="000000"/>
        </w:rPr>
        <w:t>4</w:t>
      </w:r>
      <w:r w:rsidR="00D865E2" w:rsidRPr="00110E01">
        <w:rPr>
          <w:rFonts w:asciiTheme="majorHAnsi" w:hAnsiTheme="majorHAnsi" w:cstheme="majorHAnsi"/>
          <w:b/>
          <w:color w:val="000000"/>
        </w:rPr>
        <w:t>:03-</w:t>
      </w:r>
      <w:r w:rsidR="00A301EA">
        <w:rPr>
          <w:rFonts w:asciiTheme="majorHAnsi" w:hAnsiTheme="majorHAnsi" w:cstheme="majorHAnsi"/>
          <w:b/>
          <w:color w:val="000000"/>
        </w:rPr>
        <w:t>4</w:t>
      </w:r>
      <w:r w:rsidR="00D865E2" w:rsidRPr="00110E01">
        <w:rPr>
          <w:rFonts w:asciiTheme="majorHAnsi" w:hAnsiTheme="majorHAnsi" w:cstheme="majorHAnsi"/>
          <w:b/>
          <w:color w:val="000000"/>
        </w:rPr>
        <w:t xml:space="preserve">:05 </w:t>
      </w:r>
      <w:r w:rsidR="00F02499">
        <w:rPr>
          <w:rFonts w:asciiTheme="majorHAnsi" w:hAnsiTheme="majorHAnsi" w:cstheme="majorHAnsi"/>
          <w:b/>
          <w:color w:val="000000"/>
        </w:rPr>
        <w:t>P</w:t>
      </w:r>
      <w:r w:rsidR="00D865E2" w:rsidRPr="00110E01">
        <w:rPr>
          <w:rFonts w:asciiTheme="majorHAnsi" w:hAnsiTheme="majorHAnsi" w:cstheme="majorHAnsi"/>
          <w:b/>
          <w:color w:val="000000"/>
        </w:rPr>
        <w:t xml:space="preserve">M </w:t>
      </w:r>
    </w:p>
    <w:p w14:paraId="4B0F7B15" w14:textId="636B9413" w:rsidR="00D37996" w:rsidRPr="00110E01" w:rsidRDefault="00D865E2" w:rsidP="002A1C1E">
      <w:pPr>
        <w:widowControl w:val="0"/>
        <w:pBdr>
          <w:top w:val="nil"/>
          <w:left w:val="nil"/>
          <w:bottom w:val="nil"/>
          <w:right w:val="nil"/>
          <w:between w:val="nil"/>
        </w:pBdr>
        <w:spacing w:line="240" w:lineRule="auto"/>
        <w:rPr>
          <w:rFonts w:asciiTheme="majorHAnsi" w:eastAsia="Calibri" w:hAnsiTheme="majorHAnsi" w:cstheme="majorHAnsi"/>
          <w:i/>
          <w:color w:val="000000"/>
        </w:rPr>
      </w:pPr>
      <w:bookmarkStart w:id="1" w:name="_Hlk147583669"/>
      <w:r w:rsidRPr="00110E01">
        <w:rPr>
          <w:rFonts w:asciiTheme="majorHAnsi" w:eastAsia="Calibri" w:hAnsiTheme="majorHAnsi" w:cstheme="majorHAnsi"/>
          <w:b/>
          <w:color w:val="000000"/>
          <w:highlight w:val="yellow"/>
        </w:rPr>
        <w:t>Mo</w:t>
      </w:r>
      <w:r w:rsidR="002A1C1E">
        <w:rPr>
          <w:rFonts w:asciiTheme="majorHAnsi" w:eastAsia="Calibri" w:hAnsiTheme="majorHAnsi" w:cstheme="majorHAnsi"/>
          <w:b/>
          <w:color w:val="000000"/>
          <w:highlight w:val="yellow"/>
        </w:rPr>
        <w:t>ti</w:t>
      </w:r>
      <w:r w:rsidRPr="00110E01">
        <w:rPr>
          <w:rFonts w:asciiTheme="majorHAnsi" w:eastAsia="Calibri" w:hAnsiTheme="majorHAnsi" w:cstheme="majorHAnsi"/>
          <w:b/>
          <w:color w:val="000000"/>
          <w:highlight w:val="yellow"/>
        </w:rPr>
        <w:t xml:space="preserve">on: </w:t>
      </w:r>
      <w:r w:rsidRPr="00110E01">
        <w:rPr>
          <w:rFonts w:asciiTheme="majorHAnsi" w:eastAsia="Calibri" w:hAnsiTheme="majorHAnsi" w:cstheme="majorHAnsi"/>
          <w:i/>
          <w:color w:val="000000"/>
          <w:highlight w:val="yellow"/>
        </w:rPr>
        <w:t>“Mo</w:t>
      </w:r>
      <w:r w:rsidR="002A1C1E">
        <w:rPr>
          <w:rFonts w:asciiTheme="majorHAnsi" w:eastAsia="Calibri" w:hAnsiTheme="majorHAnsi" w:cstheme="majorHAnsi"/>
          <w:i/>
          <w:color w:val="000000"/>
          <w:highlight w:val="yellow"/>
        </w:rPr>
        <w:t>ve</w:t>
      </w:r>
      <w:r w:rsidRPr="00110E01">
        <w:rPr>
          <w:rFonts w:asciiTheme="majorHAnsi" w:eastAsia="Calibri" w:hAnsiTheme="majorHAnsi" w:cstheme="majorHAnsi"/>
          <w:i/>
          <w:color w:val="000000"/>
          <w:highlight w:val="yellow"/>
        </w:rPr>
        <w:t xml:space="preserve"> to approve minutes of the</w:t>
      </w:r>
      <w:r>
        <w:rPr>
          <w:rFonts w:asciiTheme="majorHAnsi" w:eastAsia="Calibri" w:hAnsiTheme="majorHAnsi" w:cstheme="majorHAnsi"/>
          <w:i/>
          <w:color w:val="000000"/>
          <w:highlight w:val="yellow"/>
        </w:rPr>
        <w:t xml:space="preserve"> </w:t>
      </w:r>
      <w:r w:rsidR="00A301EA">
        <w:rPr>
          <w:rFonts w:asciiTheme="majorHAnsi" w:eastAsia="Calibri" w:hAnsiTheme="majorHAnsi" w:cstheme="majorHAnsi"/>
          <w:i/>
          <w:color w:val="000000"/>
          <w:highlight w:val="yellow"/>
        </w:rPr>
        <w:t>8/11</w:t>
      </w:r>
      <w:r>
        <w:rPr>
          <w:rFonts w:asciiTheme="majorHAnsi" w:eastAsia="Calibri" w:hAnsiTheme="majorHAnsi" w:cstheme="majorHAnsi"/>
          <w:i/>
          <w:color w:val="000000"/>
          <w:highlight w:val="yellow"/>
        </w:rPr>
        <w:t>/23</w:t>
      </w:r>
      <w:r w:rsidRPr="00110E01">
        <w:rPr>
          <w:rFonts w:asciiTheme="majorHAnsi" w:eastAsia="Calibri" w:hAnsiTheme="majorHAnsi" w:cstheme="majorHAnsi"/>
          <w:i/>
          <w:color w:val="000000"/>
          <w:highlight w:val="yellow"/>
        </w:rPr>
        <w:t xml:space="preserve"> Cultural Council</w:t>
      </w:r>
      <w:r>
        <w:rPr>
          <w:rFonts w:asciiTheme="majorHAnsi" w:eastAsia="Calibri" w:hAnsiTheme="majorHAnsi" w:cstheme="majorHAnsi"/>
          <w:i/>
          <w:color w:val="000000"/>
          <w:highlight w:val="yellow"/>
        </w:rPr>
        <w:t xml:space="preserve"> </w:t>
      </w:r>
      <w:r w:rsidRPr="00110E01">
        <w:rPr>
          <w:rFonts w:asciiTheme="majorHAnsi" w:eastAsia="Calibri" w:hAnsiTheme="majorHAnsi" w:cstheme="majorHAnsi"/>
          <w:i/>
          <w:color w:val="000000"/>
          <w:highlight w:val="yellow"/>
        </w:rPr>
        <w:t>Finance Commi</w:t>
      </w:r>
      <w:r>
        <w:rPr>
          <w:rFonts w:asciiTheme="majorHAnsi" w:eastAsia="Calibri" w:hAnsiTheme="majorHAnsi" w:cstheme="majorHAnsi"/>
          <w:i/>
          <w:color w:val="000000"/>
          <w:highlight w:val="yellow"/>
        </w:rPr>
        <w:t>tt</w:t>
      </w:r>
      <w:r w:rsidRPr="00110E01">
        <w:rPr>
          <w:rFonts w:asciiTheme="majorHAnsi" w:eastAsia="Calibri" w:hAnsiTheme="majorHAnsi" w:cstheme="majorHAnsi"/>
          <w:i/>
          <w:color w:val="000000"/>
          <w:highlight w:val="yellow"/>
        </w:rPr>
        <w:t>ee mee</w:t>
      </w:r>
      <w:r>
        <w:rPr>
          <w:rFonts w:asciiTheme="majorHAnsi" w:eastAsia="Calibri" w:hAnsiTheme="majorHAnsi" w:cstheme="majorHAnsi"/>
          <w:i/>
          <w:color w:val="000000"/>
          <w:highlight w:val="yellow"/>
        </w:rPr>
        <w:t>ti</w:t>
      </w:r>
      <w:r w:rsidRPr="00110E01">
        <w:rPr>
          <w:rFonts w:asciiTheme="majorHAnsi" w:eastAsia="Calibri" w:hAnsiTheme="majorHAnsi" w:cstheme="majorHAnsi"/>
          <w:i/>
          <w:color w:val="000000"/>
          <w:highlight w:val="yellow"/>
        </w:rPr>
        <w:t>ng as wri</w:t>
      </w:r>
      <w:r w:rsidR="002A1C1E">
        <w:rPr>
          <w:rFonts w:asciiTheme="majorHAnsi" w:eastAsia="Calibri" w:hAnsiTheme="majorHAnsi" w:cstheme="majorHAnsi"/>
          <w:i/>
          <w:color w:val="000000"/>
          <w:highlight w:val="yellow"/>
        </w:rPr>
        <w:t>tt</w:t>
      </w:r>
      <w:r w:rsidRPr="00110E01">
        <w:rPr>
          <w:rFonts w:asciiTheme="majorHAnsi" w:eastAsia="Calibri" w:hAnsiTheme="majorHAnsi" w:cstheme="majorHAnsi"/>
          <w:i/>
          <w:color w:val="000000"/>
          <w:highlight w:val="yellow"/>
        </w:rPr>
        <w:t>en.”</w:t>
      </w:r>
      <w:r w:rsidRPr="00110E01">
        <w:rPr>
          <w:rFonts w:asciiTheme="majorHAnsi" w:eastAsia="Calibri" w:hAnsiTheme="majorHAnsi" w:cstheme="majorHAnsi"/>
          <w:i/>
          <w:color w:val="000000"/>
        </w:rPr>
        <w:t xml:space="preserve"> </w:t>
      </w:r>
    </w:p>
    <w:bookmarkEnd w:id="1"/>
    <w:p w14:paraId="2BF1AE65" w14:textId="3879A18A" w:rsidR="00D865E2" w:rsidRDefault="007812AC" w:rsidP="002A1C1E">
      <w:pPr>
        <w:widowControl w:val="0"/>
        <w:pBdr>
          <w:top w:val="nil"/>
          <w:left w:val="nil"/>
          <w:bottom w:val="nil"/>
          <w:right w:val="nil"/>
          <w:between w:val="nil"/>
        </w:pBdr>
        <w:spacing w:line="240" w:lineRule="auto"/>
        <w:rPr>
          <w:rFonts w:asciiTheme="majorHAnsi" w:eastAsia="Calibri" w:hAnsiTheme="majorHAnsi" w:cstheme="majorHAnsi"/>
          <w:iCs/>
        </w:rPr>
      </w:pPr>
      <w:r>
        <w:rPr>
          <w:rFonts w:asciiTheme="majorHAnsi" w:eastAsia="Calibri" w:hAnsiTheme="majorHAnsi" w:cstheme="majorHAnsi"/>
          <w:iCs/>
          <w:color w:val="FF0000"/>
        </w:rPr>
        <w:t xml:space="preserve">       </w:t>
      </w:r>
      <w:r w:rsidRPr="007812AC">
        <w:rPr>
          <w:rFonts w:asciiTheme="majorHAnsi" w:eastAsia="Calibri" w:hAnsiTheme="majorHAnsi" w:cstheme="majorHAnsi"/>
          <w:iCs/>
        </w:rPr>
        <w:t>The motion was so moved and the minutes were approved with no changes</w:t>
      </w:r>
    </w:p>
    <w:p w14:paraId="3E0038D0" w14:textId="77777777" w:rsidR="007812AC" w:rsidRPr="007812AC" w:rsidRDefault="007812AC" w:rsidP="002A1C1E">
      <w:pPr>
        <w:widowControl w:val="0"/>
        <w:pBdr>
          <w:top w:val="nil"/>
          <w:left w:val="nil"/>
          <w:bottom w:val="nil"/>
          <w:right w:val="nil"/>
          <w:between w:val="nil"/>
        </w:pBdr>
        <w:spacing w:line="240" w:lineRule="auto"/>
        <w:rPr>
          <w:rFonts w:asciiTheme="majorHAnsi" w:eastAsia="Calibri" w:hAnsiTheme="majorHAnsi" w:cstheme="majorHAnsi"/>
          <w:iCs/>
        </w:rPr>
      </w:pPr>
    </w:p>
    <w:p w14:paraId="1868A298" w14:textId="19423D9D" w:rsidR="00C7592B" w:rsidRDefault="002A1C1E" w:rsidP="002A1C1E">
      <w:pPr>
        <w:widowControl w:val="0"/>
        <w:pBdr>
          <w:top w:val="nil"/>
          <w:left w:val="nil"/>
          <w:bottom w:val="nil"/>
          <w:right w:val="nil"/>
          <w:between w:val="nil"/>
        </w:pBdr>
        <w:spacing w:line="240" w:lineRule="auto"/>
        <w:jc w:val="both"/>
        <w:rPr>
          <w:rFonts w:asciiTheme="majorHAnsi" w:hAnsiTheme="majorHAnsi" w:cstheme="majorHAnsi"/>
          <w:b/>
          <w:color w:val="000000"/>
        </w:rPr>
      </w:pPr>
      <w:r>
        <w:rPr>
          <w:rFonts w:asciiTheme="majorHAnsi" w:hAnsiTheme="majorHAnsi" w:cstheme="majorHAnsi"/>
          <w:b/>
          <w:color w:val="000000"/>
        </w:rPr>
        <w:t xml:space="preserve">C. </w:t>
      </w:r>
      <w:r w:rsidR="00C7592B">
        <w:rPr>
          <w:rFonts w:asciiTheme="majorHAnsi" w:hAnsiTheme="majorHAnsi" w:cstheme="majorHAnsi"/>
          <w:b/>
          <w:color w:val="000000"/>
        </w:rPr>
        <w:t>Fiscal Year 2024 CSGP Award Allocations – Amy Palmer</w:t>
      </w:r>
      <w:r w:rsidR="00C7592B">
        <w:rPr>
          <w:rFonts w:asciiTheme="majorHAnsi" w:hAnsiTheme="majorHAnsi" w:cstheme="majorHAnsi"/>
          <w:b/>
          <w:color w:val="000000"/>
        </w:rPr>
        <w:tab/>
      </w:r>
      <w:r w:rsidR="00C7592B">
        <w:rPr>
          <w:rFonts w:asciiTheme="majorHAnsi" w:hAnsiTheme="majorHAnsi" w:cstheme="majorHAnsi"/>
          <w:b/>
          <w:color w:val="000000"/>
        </w:rPr>
        <w:tab/>
      </w:r>
      <w:r w:rsidR="00C7592B">
        <w:rPr>
          <w:rFonts w:asciiTheme="majorHAnsi" w:hAnsiTheme="majorHAnsi" w:cstheme="majorHAnsi"/>
          <w:b/>
          <w:color w:val="000000"/>
        </w:rPr>
        <w:tab/>
      </w:r>
      <w:r w:rsidR="00C7592B">
        <w:rPr>
          <w:rFonts w:asciiTheme="majorHAnsi" w:hAnsiTheme="majorHAnsi" w:cstheme="majorHAnsi"/>
          <w:b/>
          <w:color w:val="000000"/>
        </w:rPr>
        <w:tab/>
        <w:t>4:05-4:15 PM</w:t>
      </w:r>
      <w:r w:rsidR="00C7592B">
        <w:rPr>
          <w:rFonts w:asciiTheme="majorHAnsi" w:hAnsiTheme="majorHAnsi" w:cstheme="majorHAnsi"/>
          <w:b/>
          <w:color w:val="000000"/>
        </w:rPr>
        <w:tab/>
      </w:r>
    </w:p>
    <w:p w14:paraId="04AE2DE8" w14:textId="00F3E1E4" w:rsidR="00C7592B" w:rsidRPr="007812AC" w:rsidRDefault="007812AC" w:rsidP="002A1C1E">
      <w:pPr>
        <w:widowControl w:val="0"/>
        <w:pBdr>
          <w:top w:val="nil"/>
          <w:left w:val="nil"/>
          <w:bottom w:val="nil"/>
          <w:right w:val="nil"/>
          <w:between w:val="nil"/>
        </w:pBdr>
        <w:spacing w:line="240" w:lineRule="auto"/>
        <w:jc w:val="both"/>
        <w:rPr>
          <w:rFonts w:asciiTheme="majorHAnsi" w:hAnsiTheme="majorHAnsi" w:cstheme="majorHAnsi"/>
          <w:bCs/>
          <w:color w:val="000000"/>
        </w:rPr>
      </w:pPr>
      <w:r>
        <w:rPr>
          <w:rFonts w:asciiTheme="majorHAnsi" w:hAnsiTheme="majorHAnsi" w:cstheme="majorHAnsi"/>
          <w:b/>
          <w:color w:val="000000"/>
        </w:rPr>
        <w:t xml:space="preserve">     </w:t>
      </w:r>
      <w:r>
        <w:rPr>
          <w:rFonts w:asciiTheme="majorHAnsi" w:hAnsiTheme="majorHAnsi" w:cstheme="majorHAnsi"/>
          <w:b/>
          <w:color w:val="000000"/>
        </w:rPr>
        <w:tab/>
      </w:r>
      <w:r w:rsidRPr="007812AC">
        <w:rPr>
          <w:rFonts w:asciiTheme="majorHAnsi" w:hAnsiTheme="majorHAnsi" w:cstheme="majorHAnsi"/>
          <w:bCs/>
          <w:color w:val="000000"/>
        </w:rPr>
        <w:t>Amy Palmer provided a review of the methodology used to determine the FY2024 CSGP Award Allocations.  The methodology will require a revision to the cap used in previous years as the amount of the Grant from the City increased significantly.  She further explained the methodology required to determine the Capital Grant awards as is included in the Draft Budget.</w:t>
      </w:r>
    </w:p>
    <w:p w14:paraId="1A44812D" w14:textId="77777777" w:rsidR="007812AC" w:rsidRDefault="007812AC" w:rsidP="002A1C1E">
      <w:pPr>
        <w:widowControl w:val="0"/>
        <w:pBdr>
          <w:top w:val="nil"/>
          <w:left w:val="nil"/>
          <w:bottom w:val="nil"/>
          <w:right w:val="nil"/>
          <w:between w:val="nil"/>
        </w:pBdr>
        <w:spacing w:line="240" w:lineRule="auto"/>
        <w:jc w:val="both"/>
        <w:rPr>
          <w:rFonts w:asciiTheme="majorHAnsi" w:hAnsiTheme="majorHAnsi" w:cstheme="majorHAnsi"/>
          <w:b/>
          <w:color w:val="000000"/>
        </w:rPr>
      </w:pPr>
    </w:p>
    <w:p w14:paraId="54D0F6B4" w14:textId="7993EEAB" w:rsidR="00A301EA" w:rsidRDefault="00C7592B" w:rsidP="002A1C1E">
      <w:pPr>
        <w:widowControl w:val="0"/>
        <w:pBdr>
          <w:top w:val="nil"/>
          <w:left w:val="nil"/>
          <w:bottom w:val="nil"/>
          <w:right w:val="nil"/>
          <w:between w:val="nil"/>
        </w:pBdr>
        <w:spacing w:line="240" w:lineRule="auto"/>
        <w:jc w:val="both"/>
        <w:rPr>
          <w:rFonts w:asciiTheme="majorHAnsi" w:hAnsiTheme="majorHAnsi" w:cstheme="majorHAnsi"/>
          <w:b/>
          <w:color w:val="000000"/>
        </w:rPr>
      </w:pPr>
      <w:r>
        <w:rPr>
          <w:rFonts w:asciiTheme="majorHAnsi" w:hAnsiTheme="majorHAnsi" w:cstheme="majorHAnsi"/>
          <w:b/>
          <w:color w:val="000000"/>
        </w:rPr>
        <w:t xml:space="preserve">D.  </w:t>
      </w:r>
      <w:r w:rsidR="002A1C1E" w:rsidRPr="00110E01">
        <w:rPr>
          <w:rFonts w:asciiTheme="majorHAnsi" w:hAnsiTheme="majorHAnsi" w:cstheme="majorHAnsi"/>
          <w:b/>
          <w:color w:val="000000"/>
        </w:rPr>
        <w:t>Financial Review</w:t>
      </w:r>
      <w:r w:rsidR="00A301EA">
        <w:rPr>
          <w:rFonts w:asciiTheme="majorHAnsi" w:hAnsiTheme="majorHAnsi" w:cstheme="majorHAnsi"/>
          <w:b/>
          <w:color w:val="000000"/>
        </w:rPr>
        <w:t xml:space="preserve"> for FY2023 and Draft Budget</w:t>
      </w:r>
    </w:p>
    <w:p w14:paraId="71BC2364" w14:textId="0EEB3760" w:rsidR="002A1C1E" w:rsidRPr="00110E01" w:rsidRDefault="00F02499" w:rsidP="002A1C1E">
      <w:pPr>
        <w:widowControl w:val="0"/>
        <w:pBdr>
          <w:top w:val="nil"/>
          <w:left w:val="nil"/>
          <w:bottom w:val="nil"/>
          <w:right w:val="nil"/>
          <w:between w:val="nil"/>
        </w:pBdr>
        <w:spacing w:line="240" w:lineRule="auto"/>
        <w:jc w:val="both"/>
        <w:rPr>
          <w:rFonts w:asciiTheme="majorHAnsi" w:hAnsiTheme="majorHAnsi" w:cstheme="majorHAnsi"/>
          <w:b/>
          <w:color w:val="000000"/>
        </w:rPr>
      </w:pPr>
      <w:r>
        <w:rPr>
          <w:rFonts w:asciiTheme="majorHAnsi" w:hAnsiTheme="majorHAnsi" w:cstheme="majorHAnsi"/>
          <w:b/>
          <w:color w:val="000000"/>
        </w:rPr>
        <w:t>-Diana Donovan and Nan Kreamer</w:t>
      </w:r>
      <w:r w:rsidR="002A1C1E">
        <w:rPr>
          <w:rFonts w:asciiTheme="majorHAnsi" w:hAnsiTheme="majorHAnsi" w:cstheme="majorHAnsi"/>
          <w:b/>
          <w:color w:val="000000"/>
        </w:rPr>
        <w:tab/>
      </w:r>
      <w:r w:rsidR="002A1C1E">
        <w:rPr>
          <w:rFonts w:asciiTheme="majorHAnsi" w:hAnsiTheme="majorHAnsi" w:cstheme="majorHAnsi"/>
          <w:b/>
          <w:color w:val="000000"/>
        </w:rPr>
        <w:tab/>
      </w:r>
      <w:r w:rsidR="00A301EA">
        <w:rPr>
          <w:rFonts w:asciiTheme="majorHAnsi" w:hAnsiTheme="majorHAnsi" w:cstheme="majorHAnsi"/>
          <w:b/>
          <w:color w:val="000000"/>
        </w:rPr>
        <w:tab/>
      </w:r>
      <w:r w:rsidR="00A301EA">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2A1C1E">
        <w:rPr>
          <w:rFonts w:asciiTheme="majorHAnsi" w:hAnsiTheme="majorHAnsi" w:cstheme="majorHAnsi"/>
          <w:b/>
          <w:color w:val="000000"/>
        </w:rPr>
        <w:tab/>
      </w:r>
      <w:r w:rsidR="00A301EA">
        <w:rPr>
          <w:rFonts w:asciiTheme="majorHAnsi" w:hAnsiTheme="majorHAnsi" w:cstheme="majorHAnsi"/>
          <w:b/>
          <w:color w:val="000000"/>
        </w:rPr>
        <w:t>4</w:t>
      </w:r>
      <w:r w:rsidR="00D865E2" w:rsidRPr="00110E01">
        <w:rPr>
          <w:rFonts w:asciiTheme="majorHAnsi" w:hAnsiTheme="majorHAnsi" w:cstheme="majorHAnsi"/>
          <w:b/>
          <w:color w:val="000000"/>
        </w:rPr>
        <w:t>:</w:t>
      </w:r>
      <w:r w:rsidR="00C7592B">
        <w:rPr>
          <w:rFonts w:asciiTheme="majorHAnsi" w:hAnsiTheme="majorHAnsi" w:cstheme="majorHAnsi"/>
          <w:b/>
          <w:color w:val="000000"/>
        </w:rPr>
        <w:t>1</w:t>
      </w:r>
      <w:r w:rsidR="00D865E2" w:rsidRPr="00110E01">
        <w:rPr>
          <w:rFonts w:asciiTheme="majorHAnsi" w:hAnsiTheme="majorHAnsi" w:cstheme="majorHAnsi"/>
          <w:b/>
          <w:color w:val="000000"/>
        </w:rPr>
        <w:t>5-</w:t>
      </w:r>
      <w:r w:rsidR="00A301EA">
        <w:rPr>
          <w:rFonts w:asciiTheme="majorHAnsi" w:hAnsiTheme="majorHAnsi" w:cstheme="majorHAnsi"/>
          <w:b/>
          <w:color w:val="000000"/>
        </w:rPr>
        <w:t>4</w:t>
      </w:r>
      <w:r w:rsidR="00D865E2" w:rsidRPr="00110E01">
        <w:rPr>
          <w:rFonts w:asciiTheme="majorHAnsi" w:hAnsiTheme="majorHAnsi" w:cstheme="majorHAnsi"/>
          <w:b/>
          <w:color w:val="000000"/>
        </w:rPr>
        <w:t>:</w:t>
      </w:r>
      <w:r>
        <w:rPr>
          <w:rFonts w:asciiTheme="majorHAnsi" w:hAnsiTheme="majorHAnsi" w:cstheme="majorHAnsi"/>
          <w:b/>
          <w:color w:val="000000"/>
        </w:rPr>
        <w:t>50</w:t>
      </w:r>
      <w:r w:rsidR="00D865E2" w:rsidRPr="00110E01">
        <w:rPr>
          <w:rFonts w:asciiTheme="majorHAnsi" w:hAnsiTheme="majorHAnsi" w:cstheme="majorHAnsi"/>
          <w:b/>
          <w:color w:val="000000"/>
        </w:rPr>
        <w:t xml:space="preserve"> </w:t>
      </w:r>
      <w:r>
        <w:rPr>
          <w:rFonts w:asciiTheme="majorHAnsi" w:hAnsiTheme="majorHAnsi" w:cstheme="majorHAnsi"/>
          <w:b/>
          <w:color w:val="000000"/>
        </w:rPr>
        <w:t>P</w:t>
      </w:r>
      <w:r w:rsidR="00D865E2" w:rsidRPr="00110E01">
        <w:rPr>
          <w:rFonts w:asciiTheme="majorHAnsi" w:hAnsiTheme="majorHAnsi" w:cstheme="majorHAnsi"/>
          <w:b/>
          <w:color w:val="000000"/>
        </w:rPr>
        <w:t>M</w:t>
      </w:r>
    </w:p>
    <w:p w14:paraId="5145BA7E" w14:textId="5FD9C151" w:rsidR="003475E6" w:rsidRPr="003475E6" w:rsidRDefault="007812AC" w:rsidP="00A301EA">
      <w:pPr>
        <w:widowControl w:val="0"/>
        <w:pBdr>
          <w:top w:val="nil"/>
          <w:left w:val="nil"/>
          <w:bottom w:val="nil"/>
          <w:right w:val="nil"/>
          <w:between w:val="nil"/>
        </w:pBdr>
        <w:spacing w:line="240" w:lineRule="auto"/>
        <w:rPr>
          <w:rFonts w:asciiTheme="majorHAnsi" w:hAnsiTheme="majorHAnsi" w:cstheme="majorHAnsi"/>
          <w:bCs/>
          <w:color w:val="000000"/>
        </w:rPr>
      </w:pPr>
      <w:r>
        <w:rPr>
          <w:rFonts w:asciiTheme="majorHAnsi" w:hAnsiTheme="majorHAnsi" w:cstheme="majorHAnsi"/>
          <w:b/>
          <w:color w:val="000000"/>
        </w:rPr>
        <w:tab/>
      </w:r>
      <w:r w:rsidRPr="003475E6">
        <w:rPr>
          <w:rFonts w:asciiTheme="majorHAnsi" w:hAnsiTheme="majorHAnsi" w:cstheme="majorHAnsi"/>
          <w:bCs/>
          <w:color w:val="000000"/>
        </w:rPr>
        <w:t xml:space="preserve">Diana and Nan provided a review of the financial results </w:t>
      </w:r>
      <w:r w:rsidR="003475E6">
        <w:rPr>
          <w:rFonts w:asciiTheme="majorHAnsi" w:hAnsiTheme="majorHAnsi" w:cstheme="majorHAnsi"/>
          <w:bCs/>
          <w:color w:val="000000"/>
        </w:rPr>
        <w:t xml:space="preserve">for Fiscal Year 2023 </w:t>
      </w:r>
      <w:r w:rsidR="00F46D9E">
        <w:rPr>
          <w:rFonts w:asciiTheme="majorHAnsi" w:hAnsiTheme="majorHAnsi" w:cstheme="majorHAnsi"/>
          <w:bCs/>
          <w:color w:val="000000"/>
        </w:rPr>
        <w:t>which just ended in September.  Overall, the objectives of the organization were met successfully and</w:t>
      </w:r>
      <w:bookmarkStart w:id="2" w:name="_GoBack"/>
      <w:bookmarkEnd w:id="2"/>
      <w:r w:rsidR="00F46D9E">
        <w:rPr>
          <w:rFonts w:asciiTheme="majorHAnsi" w:hAnsiTheme="majorHAnsi" w:cstheme="majorHAnsi"/>
          <w:bCs/>
          <w:color w:val="000000"/>
        </w:rPr>
        <w:t xml:space="preserve"> the staff is looking forward to the year ahead.  </w:t>
      </w:r>
      <w:r w:rsidRPr="003475E6">
        <w:rPr>
          <w:rFonts w:asciiTheme="majorHAnsi" w:hAnsiTheme="majorHAnsi" w:cstheme="majorHAnsi"/>
          <w:bCs/>
          <w:color w:val="000000"/>
        </w:rPr>
        <w:t>Further, Diana and Nan introduced the plans for Fiscal Year 2024 including the proposed budget.  Discussion ensued in review of both the revenue opportunities, fundraising efforts and operati</w:t>
      </w:r>
      <w:r w:rsidR="003475E6">
        <w:rPr>
          <w:rFonts w:asciiTheme="majorHAnsi" w:hAnsiTheme="majorHAnsi" w:cstheme="majorHAnsi"/>
          <w:bCs/>
          <w:color w:val="000000"/>
        </w:rPr>
        <w:t>n</w:t>
      </w:r>
      <w:r w:rsidRPr="003475E6">
        <w:rPr>
          <w:rFonts w:asciiTheme="majorHAnsi" w:hAnsiTheme="majorHAnsi" w:cstheme="majorHAnsi"/>
          <w:bCs/>
          <w:color w:val="000000"/>
        </w:rPr>
        <w:t xml:space="preserve">g expenses.  After a thorough discussion, the committee members acknowledged they were prepared to move forward and recommend the Budget as presented </w:t>
      </w:r>
      <w:r w:rsidR="003475E6" w:rsidRPr="003475E6">
        <w:rPr>
          <w:rFonts w:asciiTheme="majorHAnsi" w:hAnsiTheme="majorHAnsi" w:cstheme="majorHAnsi"/>
          <w:bCs/>
          <w:color w:val="000000"/>
        </w:rPr>
        <w:t>to the full Board at its next meeting.</w:t>
      </w:r>
    </w:p>
    <w:p w14:paraId="44239920" w14:textId="366B6670" w:rsidR="00A301EA" w:rsidRDefault="007812AC" w:rsidP="00A301EA">
      <w:pPr>
        <w:widowControl w:val="0"/>
        <w:pBdr>
          <w:top w:val="nil"/>
          <w:left w:val="nil"/>
          <w:bottom w:val="nil"/>
          <w:right w:val="nil"/>
          <w:between w:val="nil"/>
        </w:pBdr>
        <w:spacing w:line="240" w:lineRule="auto"/>
        <w:rPr>
          <w:rFonts w:asciiTheme="majorHAnsi" w:hAnsiTheme="majorHAnsi" w:cstheme="majorHAnsi"/>
          <w:b/>
          <w:color w:val="000000"/>
        </w:rPr>
      </w:pPr>
      <w:r>
        <w:rPr>
          <w:rFonts w:asciiTheme="majorHAnsi" w:hAnsiTheme="majorHAnsi" w:cstheme="majorHAnsi"/>
          <w:b/>
          <w:color w:val="000000"/>
        </w:rPr>
        <w:t xml:space="preserve"> </w:t>
      </w:r>
    </w:p>
    <w:p w14:paraId="2BE48A1F" w14:textId="162CF30F" w:rsidR="00A301EA" w:rsidRPr="00A301EA" w:rsidRDefault="00C7592B" w:rsidP="00A301EA">
      <w:pPr>
        <w:widowControl w:val="0"/>
        <w:pBdr>
          <w:top w:val="nil"/>
          <w:left w:val="nil"/>
          <w:bottom w:val="nil"/>
          <w:right w:val="nil"/>
          <w:between w:val="nil"/>
        </w:pBdr>
        <w:spacing w:line="240" w:lineRule="auto"/>
        <w:rPr>
          <w:rFonts w:asciiTheme="majorHAnsi" w:hAnsiTheme="majorHAnsi" w:cstheme="majorHAnsi"/>
          <w:b/>
          <w:color w:val="000000"/>
        </w:rPr>
      </w:pPr>
      <w:r>
        <w:rPr>
          <w:rFonts w:asciiTheme="majorHAnsi" w:hAnsiTheme="majorHAnsi" w:cstheme="majorHAnsi"/>
          <w:b/>
          <w:color w:val="000000"/>
        </w:rPr>
        <w:t>E</w:t>
      </w:r>
      <w:r w:rsidR="00A301EA" w:rsidRPr="00110E01">
        <w:rPr>
          <w:rFonts w:asciiTheme="majorHAnsi" w:hAnsiTheme="majorHAnsi" w:cstheme="majorHAnsi"/>
          <w:b/>
          <w:color w:val="000000"/>
        </w:rPr>
        <w:t xml:space="preserve">. Action Item: Voting- </w:t>
      </w:r>
      <w:r w:rsidR="00A301EA">
        <w:rPr>
          <w:rFonts w:asciiTheme="majorHAnsi" w:hAnsiTheme="majorHAnsi" w:cstheme="majorHAnsi"/>
          <w:b/>
          <w:color w:val="000000"/>
        </w:rPr>
        <w:t>Recommend the adoption of the FY2024 to the full Board of Directors</w:t>
      </w:r>
    </w:p>
    <w:p w14:paraId="4A1B3E8B" w14:textId="311C75EB" w:rsidR="00A301EA" w:rsidRDefault="00A301EA" w:rsidP="00A301EA">
      <w:pPr>
        <w:widowControl w:val="0"/>
        <w:pBdr>
          <w:top w:val="nil"/>
          <w:left w:val="nil"/>
          <w:bottom w:val="nil"/>
          <w:right w:val="nil"/>
          <w:between w:val="nil"/>
        </w:pBdr>
        <w:spacing w:line="240" w:lineRule="auto"/>
        <w:rPr>
          <w:rFonts w:asciiTheme="majorHAnsi" w:eastAsia="Calibri" w:hAnsiTheme="majorHAnsi" w:cstheme="majorHAnsi"/>
          <w:i/>
          <w:color w:val="000000"/>
        </w:rPr>
      </w:pPr>
      <w:r w:rsidRPr="00110E01">
        <w:rPr>
          <w:rFonts w:asciiTheme="majorHAnsi" w:eastAsia="Calibri" w:hAnsiTheme="majorHAnsi" w:cstheme="majorHAnsi"/>
          <w:b/>
          <w:color w:val="000000"/>
          <w:highlight w:val="yellow"/>
        </w:rPr>
        <w:t>Mo</w:t>
      </w:r>
      <w:r>
        <w:rPr>
          <w:rFonts w:asciiTheme="majorHAnsi" w:eastAsia="Calibri" w:hAnsiTheme="majorHAnsi" w:cstheme="majorHAnsi"/>
          <w:b/>
          <w:color w:val="000000"/>
          <w:highlight w:val="yellow"/>
        </w:rPr>
        <w:t>ti</w:t>
      </w:r>
      <w:r w:rsidRPr="00110E01">
        <w:rPr>
          <w:rFonts w:asciiTheme="majorHAnsi" w:eastAsia="Calibri" w:hAnsiTheme="majorHAnsi" w:cstheme="majorHAnsi"/>
          <w:b/>
          <w:color w:val="000000"/>
          <w:highlight w:val="yellow"/>
        </w:rPr>
        <w:t xml:space="preserve">on: </w:t>
      </w:r>
      <w:r w:rsidRPr="00110E01">
        <w:rPr>
          <w:rFonts w:asciiTheme="majorHAnsi" w:eastAsia="Calibri" w:hAnsiTheme="majorHAnsi" w:cstheme="majorHAnsi"/>
          <w:i/>
          <w:color w:val="000000"/>
          <w:highlight w:val="yellow"/>
        </w:rPr>
        <w:t>“Mo</w:t>
      </w:r>
      <w:r>
        <w:rPr>
          <w:rFonts w:asciiTheme="majorHAnsi" w:eastAsia="Calibri" w:hAnsiTheme="majorHAnsi" w:cstheme="majorHAnsi"/>
          <w:i/>
          <w:color w:val="000000"/>
          <w:highlight w:val="yellow"/>
        </w:rPr>
        <w:t>ve</w:t>
      </w:r>
      <w:r w:rsidRPr="00110E01">
        <w:rPr>
          <w:rFonts w:asciiTheme="majorHAnsi" w:eastAsia="Calibri" w:hAnsiTheme="majorHAnsi" w:cstheme="majorHAnsi"/>
          <w:i/>
          <w:color w:val="000000"/>
          <w:highlight w:val="yellow"/>
        </w:rPr>
        <w:t xml:space="preserve"> to </w:t>
      </w:r>
      <w:r>
        <w:rPr>
          <w:rFonts w:asciiTheme="majorHAnsi" w:eastAsia="Calibri" w:hAnsiTheme="majorHAnsi" w:cstheme="majorHAnsi"/>
          <w:i/>
          <w:color w:val="000000"/>
          <w:highlight w:val="yellow"/>
        </w:rPr>
        <w:t>recommend the FY2024 Budget be approved by the full Board of Directors meeting scheduled for October 19, 2023.</w:t>
      </w:r>
      <w:r w:rsidRPr="00110E01">
        <w:rPr>
          <w:rFonts w:asciiTheme="majorHAnsi" w:eastAsia="Calibri" w:hAnsiTheme="majorHAnsi" w:cstheme="majorHAnsi"/>
          <w:i/>
          <w:color w:val="000000"/>
          <w:highlight w:val="yellow"/>
        </w:rPr>
        <w:t>”</w:t>
      </w:r>
      <w:r w:rsidRPr="00110E01">
        <w:rPr>
          <w:rFonts w:asciiTheme="majorHAnsi" w:eastAsia="Calibri" w:hAnsiTheme="majorHAnsi" w:cstheme="majorHAnsi"/>
          <w:i/>
          <w:color w:val="000000"/>
        </w:rPr>
        <w:t xml:space="preserve"> </w:t>
      </w:r>
    </w:p>
    <w:p w14:paraId="2494DDDA" w14:textId="1DB7F868" w:rsidR="00A94CDA" w:rsidRPr="004B0264" w:rsidRDefault="00A94CDA" w:rsidP="00A94CDA">
      <w:pPr>
        <w:widowControl w:val="0"/>
        <w:pBdr>
          <w:top w:val="nil"/>
          <w:left w:val="nil"/>
          <w:bottom w:val="nil"/>
          <w:right w:val="nil"/>
          <w:between w:val="nil"/>
        </w:pBdr>
        <w:spacing w:line="240" w:lineRule="auto"/>
        <w:rPr>
          <w:rFonts w:asciiTheme="majorHAnsi" w:eastAsia="Calibri" w:hAnsiTheme="majorHAnsi" w:cstheme="majorHAnsi"/>
          <w:iCs/>
          <w:color w:val="000000"/>
        </w:rPr>
      </w:pPr>
      <w:r>
        <w:rPr>
          <w:rFonts w:asciiTheme="majorHAnsi" w:eastAsia="Calibri" w:hAnsiTheme="majorHAnsi" w:cstheme="majorHAnsi"/>
          <w:i/>
          <w:color w:val="000000"/>
        </w:rPr>
        <w:tab/>
      </w:r>
      <w:r w:rsidRPr="004B0264">
        <w:rPr>
          <w:rFonts w:asciiTheme="majorHAnsi" w:eastAsia="Calibri" w:hAnsiTheme="majorHAnsi" w:cstheme="majorHAnsi"/>
          <w:iCs/>
          <w:color w:val="000000"/>
        </w:rPr>
        <w:t xml:space="preserve">The motion was </w:t>
      </w:r>
      <w:r w:rsidR="004B0264">
        <w:rPr>
          <w:rFonts w:asciiTheme="majorHAnsi" w:eastAsia="Calibri" w:hAnsiTheme="majorHAnsi" w:cstheme="majorHAnsi"/>
          <w:iCs/>
          <w:color w:val="000000"/>
        </w:rPr>
        <w:t xml:space="preserve">so </w:t>
      </w:r>
      <w:r w:rsidRPr="004B0264">
        <w:rPr>
          <w:rFonts w:asciiTheme="majorHAnsi" w:eastAsia="Calibri" w:hAnsiTheme="majorHAnsi" w:cstheme="majorHAnsi"/>
          <w:iCs/>
          <w:color w:val="000000"/>
        </w:rPr>
        <w:t>moved</w:t>
      </w:r>
      <w:r w:rsidR="004B0264">
        <w:rPr>
          <w:rFonts w:asciiTheme="majorHAnsi" w:eastAsia="Calibri" w:hAnsiTheme="majorHAnsi" w:cstheme="majorHAnsi"/>
          <w:iCs/>
          <w:color w:val="000000"/>
        </w:rPr>
        <w:t xml:space="preserve">, </w:t>
      </w:r>
      <w:r w:rsidRPr="004B0264">
        <w:rPr>
          <w:rFonts w:asciiTheme="majorHAnsi" w:eastAsia="Calibri" w:hAnsiTheme="majorHAnsi" w:cstheme="majorHAnsi"/>
          <w:iCs/>
          <w:color w:val="000000"/>
        </w:rPr>
        <w:t xml:space="preserve">seconded </w:t>
      </w:r>
      <w:r w:rsidR="004B0264">
        <w:rPr>
          <w:rFonts w:asciiTheme="majorHAnsi" w:eastAsia="Calibri" w:hAnsiTheme="majorHAnsi" w:cstheme="majorHAnsi"/>
          <w:iCs/>
          <w:color w:val="000000"/>
        </w:rPr>
        <w:t xml:space="preserve">and all agreed to move recommend that the full Board approve the budget for Fiscal Year 2024 as presented.  </w:t>
      </w:r>
    </w:p>
    <w:p w14:paraId="3DAB1499" w14:textId="77777777" w:rsidR="00A94CDA" w:rsidRPr="004B0264" w:rsidRDefault="00A94CDA" w:rsidP="00A94CDA">
      <w:pPr>
        <w:widowControl w:val="0"/>
        <w:pBdr>
          <w:top w:val="nil"/>
          <w:left w:val="nil"/>
          <w:bottom w:val="nil"/>
          <w:right w:val="nil"/>
          <w:between w:val="nil"/>
        </w:pBdr>
        <w:spacing w:line="240" w:lineRule="auto"/>
        <w:rPr>
          <w:rFonts w:asciiTheme="majorHAnsi" w:eastAsia="Calibri" w:hAnsiTheme="majorHAnsi" w:cstheme="majorHAnsi"/>
          <w:iCs/>
          <w:color w:val="000000"/>
        </w:rPr>
      </w:pPr>
    </w:p>
    <w:p w14:paraId="17FA761E" w14:textId="77777777" w:rsidR="004B0264" w:rsidRDefault="00D865E2" w:rsidP="004B0264">
      <w:pPr>
        <w:widowControl w:val="0"/>
        <w:pBdr>
          <w:top w:val="nil"/>
          <w:left w:val="nil"/>
          <w:bottom w:val="nil"/>
          <w:right w:val="nil"/>
          <w:between w:val="nil"/>
        </w:pBdr>
        <w:spacing w:line="240" w:lineRule="auto"/>
        <w:rPr>
          <w:rFonts w:asciiTheme="majorHAnsi" w:hAnsiTheme="majorHAnsi" w:cstheme="majorHAnsi"/>
          <w:b/>
          <w:color w:val="222222"/>
        </w:rPr>
      </w:pPr>
      <w:r>
        <w:rPr>
          <w:rFonts w:asciiTheme="majorHAnsi" w:hAnsiTheme="majorHAnsi" w:cstheme="majorHAnsi"/>
          <w:b/>
          <w:color w:val="222222"/>
        </w:rPr>
        <w:t>E</w:t>
      </w:r>
      <w:r w:rsidRPr="00110E01">
        <w:rPr>
          <w:rFonts w:asciiTheme="majorHAnsi" w:hAnsiTheme="majorHAnsi" w:cstheme="majorHAnsi"/>
          <w:b/>
          <w:color w:val="222222"/>
        </w:rPr>
        <w:t>. Public Comment</w:t>
      </w:r>
      <w:r w:rsidR="002A1C1E">
        <w:rPr>
          <w:rFonts w:asciiTheme="majorHAnsi" w:hAnsiTheme="majorHAnsi" w:cstheme="majorHAnsi"/>
          <w:b/>
          <w:color w:val="222222"/>
        </w:rPr>
        <w:t xml:space="preserve"> </w:t>
      </w:r>
      <w:r w:rsidR="002A1C1E">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r>
      <w:r w:rsidR="004B0264">
        <w:rPr>
          <w:rFonts w:asciiTheme="majorHAnsi" w:hAnsiTheme="majorHAnsi" w:cstheme="majorHAnsi"/>
          <w:b/>
          <w:color w:val="222222"/>
        </w:rPr>
        <w:tab/>
        <w:t>4</w:t>
      </w:r>
      <w:r w:rsidR="004B0264" w:rsidRPr="00110E01">
        <w:rPr>
          <w:rFonts w:asciiTheme="majorHAnsi" w:hAnsiTheme="majorHAnsi" w:cstheme="majorHAnsi"/>
          <w:b/>
          <w:color w:val="222222"/>
        </w:rPr>
        <w:t>:</w:t>
      </w:r>
      <w:r w:rsidR="004B0264">
        <w:rPr>
          <w:rFonts w:asciiTheme="majorHAnsi" w:hAnsiTheme="majorHAnsi" w:cstheme="majorHAnsi"/>
          <w:b/>
          <w:color w:val="222222"/>
        </w:rPr>
        <w:t>50-4</w:t>
      </w:r>
      <w:r w:rsidR="004B0264" w:rsidRPr="00110E01">
        <w:rPr>
          <w:rFonts w:asciiTheme="majorHAnsi" w:hAnsiTheme="majorHAnsi" w:cstheme="majorHAnsi"/>
          <w:b/>
          <w:color w:val="222222"/>
        </w:rPr>
        <w:t>:</w:t>
      </w:r>
      <w:r w:rsidR="004B0264">
        <w:rPr>
          <w:rFonts w:asciiTheme="majorHAnsi" w:hAnsiTheme="majorHAnsi" w:cstheme="majorHAnsi"/>
          <w:b/>
          <w:color w:val="222222"/>
        </w:rPr>
        <w:t>55</w:t>
      </w:r>
      <w:r w:rsidR="004B0264" w:rsidRPr="00110E01">
        <w:rPr>
          <w:rFonts w:asciiTheme="majorHAnsi" w:hAnsiTheme="majorHAnsi" w:cstheme="majorHAnsi"/>
          <w:b/>
          <w:color w:val="222222"/>
        </w:rPr>
        <w:t xml:space="preserve"> PM </w:t>
      </w:r>
    </w:p>
    <w:p w14:paraId="6BCF13BD" w14:textId="08347A1C" w:rsidR="002A1C1E" w:rsidRPr="004B0264" w:rsidRDefault="004B0264" w:rsidP="00110E01">
      <w:pPr>
        <w:widowControl w:val="0"/>
        <w:pBdr>
          <w:top w:val="nil"/>
          <w:left w:val="nil"/>
          <w:bottom w:val="nil"/>
          <w:right w:val="nil"/>
          <w:between w:val="nil"/>
        </w:pBdr>
        <w:spacing w:line="240" w:lineRule="auto"/>
        <w:rPr>
          <w:rFonts w:asciiTheme="majorHAnsi" w:hAnsiTheme="majorHAnsi" w:cstheme="majorHAnsi"/>
          <w:bCs/>
          <w:color w:val="222222"/>
        </w:rPr>
      </w:pPr>
      <w:r>
        <w:rPr>
          <w:rFonts w:asciiTheme="majorHAnsi" w:hAnsiTheme="majorHAnsi" w:cstheme="majorHAnsi"/>
          <w:b/>
          <w:color w:val="222222"/>
        </w:rPr>
        <w:tab/>
      </w:r>
      <w:r w:rsidRPr="004B0264">
        <w:rPr>
          <w:rFonts w:asciiTheme="majorHAnsi" w:hAnsiTheme="majorHAnsi" w:cstheme="majorHAnsi"/>
          <w:bCs/>
          <w:color w:val="222222"/>
        </w:rPr>
        <w:t>There was no public comment at this meeting.</w:t>
      </w:r>
      <w:r w:rsidR="002A1C1E" w:rsidRPr="004B0264">
        <w:rPr>
          <w:rFonts w:asciiTheme="majorHAnsi" w:hAnsiTheme="majorHAnsi" w:cstheme="majorHAnsi"/>
          <w:bCs/>
          <w:color w:val="222222"/>
        </w:rPr>
        <w:tab/>
      </w:r>
      <w:r w:rsidR="002A1C1E" w:rsidRPr="004B0264">
        <w:rPr>
          <w:rFonts w:asciiTheme="majorHAnsi" w:hAnsiTheme="majorHAnsi" w:cstheme="majorHAnsi"/>
          <w:bCs/>
          <w:color w:val="222222"/>
        </w:rPr>
        <w:tab/>
      </w:r>
      <w:r w:rsidR="002A1C1E" w:rsidRPr="004B0264">
        <w:rPr>
          <w:rFonts w:asciiTheme="majorHAnsi" w:hAnsiTheme="majorHAnsi" w:cstheme="majorHAnsi"/>
          <w:bCs/>
          <w:color w:val="222222"/>
        </w:rPr>
        <w:tab/>
      </w:r>
      <w:r w:rsidR="002A1C1E" w:rsidRPr="004B0264">
        <w:rPr>
          <w:rFonts w:asciiTheme="majorHAnsi" w:hAnsiTheme="majorHAnsi" w:cstheme="majorHAnsi"/>
          <w:bCs/>
          <w:color w:val="222222"/>
        </w:rPr>
        <w:tab/>
      </w:r>
      <w:r w:rsidR="002A1C1E" w:rsidRPr="004B0264">
        <w:rPr>
          <w:rFonts w:asciiTheme="majorHAnsi" w:hAnsiTheme="majorHAnsi" w:cstheme="majorHAnsi"/>
          <w:bCs/>
          <w:color w:val="222222"/>
        </w:rPr>
        <w:tab/>
      </w:r>
      <w:r w:rsidR="00D865E2" w:rsidRPr="004B0264">
        <w:rPr>
          <w:rFonts w:asciiTheme="majorHAnsi" w:hAnsiTheme="majorHAnsi" w:cstheme="majorHAnsi"/>
          <w:bCs/>
          <w:color w:val="222222"/>
        </w:rPr>
        <w:t xml:space="preserve"> </w:t>
      </w:r>
    </w:p>
    <w:p w14:paraId="02352F4D" w14:textId="77777777" w:rsidR="002A1C1E" w:rsidRDefault="002A1C1E" w:rsidP="00110E01">
      <w:pPr>
        <w:widowControl w:val="0"/>
        <w:pBdr>
          <w:top w:val="nil"/>
          <w:left w:val="nil"/>
          <w:bottom w:val="nil"/>
          <w:right w:val="nil"/>
          <w:between w:val="nil"/>
        </w:pBdr>
        <w:spacing w:line="240" w:lineRule="auto"/>
        <w:rPr>
          <w:rFonts w:asciiTheme="majorHAnsi" w:hAnsiTheme="majorHAnsi" w:cstheme="majorHAnsi"/>
          <w:b/>
          <w:color w:val="222222"/>
        </w:rPr>
      </w:pPr>
    </w:p>
    <w:p w14:paraId="4D645757" w14:textId="7E588029" w:rsidR="00D37996" w:rsidRDefault="00D865E2" w:rsidP="00110E01">
      <w:pPr>
        <w:widowControl w:val="0"/>
        <w:pBdr>
          <w:top w:val="nil"/>
          <w:left w:val="nil"/>
          <w:bottom w:val="nil"/>
          <w:right w:val="nil"/>
          <w:between w:val="nil"/>
        </w:pBdr>
        <w:spacing w:line="240" w:lineRule="auto"/>
        <w:rPr>
          <w:rFonts w:asciiTheme="majorHAnsi" w:hAnsiTheme="majorHAnsi" w:cstheme="majorHAnsi"/>
          <w:b/>
          <w:color w:val="222222"/>
        </w:rPr>
      </w:pPr>
      <w:r w:rsidRPr="00110E01">
        <w:rPr>
          <w:rFonts w:asciiTheme="majorHAnsi" w:hAnsiTheme="majorHAnsi" w:cstheme="majorHAnsi"/>
          <w:b/>
          <w:color w:val="222222"/>
        </w:rPr>
        <w:t>Adjourn</w:t>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2A1C1E">
        <w:rPr>
          <w:rFonts w:asciiTheme="majorHAnsi" w:hAnsiTheme="majorHAnsi" w:cstheme="majorHAnsi"/>
          <w:b/>
          <w:color w:val="222222"/>
        </w:rPr>
        <w:tab/>
      </w:r>
      <w:r w:rsidR="00A301EA">
        <w:rPr>
          <w:rFonts w:asciiTheme="majorHAnsi" w:hAnsiTheme="majorHAnsi" w:cstheme="majorHAnsi"/>
          <w:b/>
          <w:color w:val="222222"/>
        </w:rPr>
        <w:t>5</w:t>
      </w:r>
      <w:r w:rsidR="00F02499">
        <w:rPr>
          <w:rFonts w:asciiTheme="majorHAnsi" w:hAnsiTheme="majorHAnsi" w:cstheme="majorHAnsi"/>
          <w:b/>
          <w:color w:val="222222"/>
        </w:rPr>
        <w:t>:00</w:t>
      </w:r>
      <w:r w:rsidRPr="00110E01">
        <w:rPr>
          <w:rFonts w:asciiTheme="majorHAnsi" w:hAnsiTheme="majorHAnsi" w:cstheme="majorHAnsi"/>
          <w:b/>
          <w:color w:val="222222"/>
        </w:rPr>
        <w:t xml:space="preserve"> PM</w:t>
      </w:r>
    </w:p>
    <w:p w14:paraId="1D77918E" w14:textId="10C32C2F" w:rsidR="00D865E2" w:rsidRPr="004B0264" w:rsidRDefault="004B0264" w:rsidP="00110E01">
      <w:pPr>
        <w:widowControl w:val="0"/>
        <w:pBdr>
          <w:top w:val="nil"/>
          <w:left w:val="nil"/>
          <w:bottom w:val="nil"/>
          <w:right w:val="nil"/>
          <w:between w:val="nil"/>
        </w:pBdr>
        <w:spacing w:line="240" w:lineRule="auto"/>
        <w:rPr>
          <w:rFonts w:asciiTheme="majorHAnsi" w:hAnsiTheme="majorHAnsi" w:cstheme="majorHAnsi"/>
          <w:bCs/>
          <w:color w:val="222222"/>
        </w:rPr>
      </w:pPr>
      <w:r>
        <w:rPr>
          <w:rFonts w:asciiTheme="majorHAnsi" w:hAnsiTheme="majorHAnsi" w:cstheme="majorHAnsi"/>
          <w:b/>
          <w:color w:val="222222"/>
        </w:rPr>
        <w:tab/>
      </w:r>
      <w:r w:rsidRPr="004B0264">
        <w:rPr>
          <w:rFonts w:asciiTheme="majorHAnsi" w:hAnsiTheme="majorHAnsi" w:cstheme="majorHAnsi"/>
          <w:bCs/>
          <w:color w:val="222222"/>
        </w:rPr>
        <w:t>There being no further business, the meeting was adjourned at 5:00PM.</w:t>
      </w:r>
    </w:p>
    <w:p w14:paraId="0F17C31D" w14:textId="77777777" w:rsidR="00D865E2" w:rsidRDefault="00D865E2" w:rsidP="00110E01">
      <w:pPr>
        <w:widowControl w:val="0"/>
        <w:pBdr>
          <w:top w:val="nil"/>
          <w:left w:val="nil"/>
          <w:bottom w:val="nil"/>
          <w:right w:val="nil"/>
          <w:between w:val="nil"/>
        </w:pBdr>
        <w:spacing w:line="240" w:lineRule="auto"/>
        <w:rPr>
          <w:rFonts w:asciiTheme="majorHAnsi" w:hAnsiTheme="majorHAnsi" w:cstheme="majorHAnsi"/>
          <w:b/>
          <w:color w:val="222222"/>
        </w:rPr>
      </w:pPr>
    </w:p>
    <w:sectPr w:rsidR="00D865E2" w:rsidSect="00CF7325">
      <w:pgSz w:w="12240" w:h="15840"/>
      <w:pgMar w:top="864" w:right="1152" w:bottom="1008"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96"/>
    <w:rsid w:val="00110E01"/>
    <w:rsid w:val="002A1C1E"/>
    <w:rsid w:val="002D22EB"/>
    <w:rsid w:val="003475E6"/>
    <w:rsid w:val="004622C3"/>
    <w:rsid w:val="004B0264"/>
    <w:rsid w:val="005138C0"/>
    <w:rsid w:val="005364E2"/>
    <w:rsid w:val="005E12E6"/>
    <w:rsid w:val="007812AC"/>
    <w:rsid w:val="00781D36"/>
    <w:rsid w:val="00795B50"/>
    <w:rsid w:val="008C45B4"/>
    <w:rsid w:val="00A301EA"/>
    <w:rsid w:val="00A94CDA"/>
    <w:rsid w:val="00B76D1E"/>
    <w:rsid w:val="00C2214F"/>
    <w:rsid w:val="00C511FF"/>
    <w:rsid w:val="00C7592B"/>
    <w:rsid w:val="00CF7325"/>
    <w:rsid w:val="00D37996"/>
    <w:rsid w:val="00D865E2"/>
    <w:rsid w:val="00EC65B8"/>
    <w:rsid w:val="00F02499"/>
    <w:rsid w:val="00F46D9E"/>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A50C"/>
  <w15:docId w15:val="{75F7AA80-2FD4-4032-9F38-C4344C78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8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Poage</dc:creator>
  <cp:lastModifiedBy>John Poage</cp:lastModifiedBy>
  <cp:revision>5</cp:revision>
  <cp:lastPrinted>2023-10-07T19:12:00Z</cp:lastPrinted>
  <dcterms:created xsi:type="dcterms:W3CDTF">2024-01-09T16:37:00Z</dcterms:created>
  <dcterms:modified xsi:type="dcterms:W3CDTF">2024-01-11T18:58:00Z</dcterms:modified>
</cp:coreProperties>
</file>