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6" w:rsidRDefault="00B520D9" w:rsidP="00097BF1">
      <w:pPr>
        <w:jc w:val="center"/>
        <w:rPr>
          <w:b/>
        </w:rPr>
      </w:pPr>
      <w:r>
        <w:rPr>
          <w:noProof/>
        </w:rPr>
        <w:drawing>
          <wp:inline distT="0" distB="0" distL="0" distR="0" wp14:anchorId="3879E7F6" wp14:editId="37C49159">
            <wp:extent cx="2324100" cy="2324100"/>
            <wp:effectExtent l="0" t="0" r="0" b="0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F1" w:rsidRDefault="00097BF1" w:rsidP="00097BF1">
      <w:pPr>
        <w:jc w:val="center"/>
        <w:rPr>
          <w:b/>
        </w:rPr>
      </w:pPr>
    </w:p>
    <w:p w:rsidR="00CF23AA" w:rsidRDefault="00CF23AA" w:rsidP="00097BF1">
      <w:pPr>
        <w:jc w:val="center"/>
        <w:rPr>
          <w:b/>
        </w:rPr>
      </w:pPr>
    </w:p>
    <w:p w:rsidR="00097BF1" w:rsidRPr="009D70C6" w:rsidRDefault="00097BF1" w:rsidP="00097BF1">
      <w:pPr>
        <w:jc w:val="center"/>
        <w:rPr>
          <w:b/>
        </w:rPr>
      </w:pPr>
      <w:r w:rsidRPr="009D70C6">
        <w:rPr>
          <w:b/>
        </w:rPr>
        <w:t>Cultural Service Grant Program (CSGP)</w:t>
      </w:r>
    </w:p>
    <w:p w:rsidR="009D70C6" w:rsidRDefault="00C87AE6" w:rsidP="002841C0">
      <w:pPr>
        <w:jc w:val="center"/>
        <w:rPr>
          <w:b/>
        </w:rPr>
      </w:pPr>
      <w:r>
        <w:rPr>
          <w:b/>
        </w:rPr>
        <w:t xml:space="preserve">CSGP Committee </w:t>
      </w:r>
      <w:r w:rsidR="00097BF1" w:rsidRPr="009D70C6">
        <w:rPr>
          <w:b/>
        </w:rPr>
        <w:t>Member - Volunteer Description</w:t>
      </w:r>
    </w:p>
    <w:p w:rsidR="002841C0" w:rsidRDefault="002841C0" w:rsidP="002841C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43EBD" w:rsidRPr="00716086" w:rsidTr="00716086">
        <w:tc>
          <w:tcPr>
            <w:tcW w:w="2808" w:type="dxa"/>
          </w:tcPr>
          <w:p w:rsidR="00043EBD" w:rsidRPr="00716086" w:rsidRDefault="00043EBD" w:rsidP="00665998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768" w:type="dxa"/>
          </w:tcPr>
          <w:p w:rsidR="00043EBD" w:rsidRDefault="00043EBD" w:rsidP="00043EB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Cultural Service Grant Program (CSGP) provides general operating support to Duval County arts and cultural o</w:t>
            </w:r>
            <w:r w:rsidR="00750A0E">
              <w:rPr>
                <w:sz w:val="24"/>
                <w:szCs w:val="24"/>
              </w:rPr>
              <w:t xml:space="preserve">rganizations that </w:t>
            </w:r>
            <w:r>
              <w:rPr>
                <w:sz w:val="24"/>
                <w:szCs w:val="24"/>
              </w:rPr>
              <w:t>positively impact quality of life.</w:t>
            </w:r>
            <w:r w:rsidR="00750A0E">
              <w:rPr>
                <w:sz w:val="24"/>
                <w:szCs w:val="24"/>
              </w:rPr>
              <w:t xml:space="preserve">  CSGP is funded by the City of Jacksonville and administered by the Cultural Council of Greater Jacksonville, Inc.</w:t>
            </w:r>
          </w:p>
          <w:p w:rsidR="00043EBD" w:rsidRDefault="00043EBD" w:rsidP="006659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76D0D">
              <w:rPr>
                <w:sz w:val="24"/>
                <w:szCs w:val="24"/>
              </w:rPr>
              <w:t>Recommendations for Cultural Service Grant awards to applicant organiza</w:t>
            </w:r>
            <w:r w:rsidR="00C87AE6">
              <w:rPr>
                <w:sz w:val="24"/>
                <w:szCs w:val="24"/>
              </w:rPr>
              <w:t>tions are made by the CSGP Committee</w:t>
            </w:r>
            <w:r w:rsidRPr="00F76D0D">
              <w:rPr>
                <w:sz w:val="24"/>
                <w:szCs w:val="24"/>
              </w:rPr>
              <w:t xml:space="preserve"> to the Cultural Council Board of Directors, which makes the final determination of funding.  </w:t>
            </w:r>
          </w:p>
          <w:p w:rsidR="00043EBD" w:rsidRPr="00F76D0D" w:rsidRDefault="00C87AE6" w:rsidP="0066599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CSGP Committee</w:t>
            </w:r>
            <w:r w:rsidR="00043EBD" w:rsidRPr="00F76D0D">
              <w:rPr>
                <w:sz w:val="24"/>
                <w:szCs w:val="24"/>
              </w:rPr>
              <w:t xml:space="preserve"> is comprised of a cross-section of members from Jacksonville’s diverse communities representing racial</w:t>
            </w:r>
            <w:r w:rsidR="00043EBD">
              <w:rPr>
                <w:sz w:val="24"/>
                <w:szCs w:val="24"/>
              </w:rPr>
              <w:t>/ethnic</w:t>
            </w:r>
            <w:r w:rsidR="00043EBD" w:rsidRPr="00F76D0D">
              <w:rPr>
                <w:sz w:val="24"/>
                <w:szCs w:val="24"/>
              </w:rPr>
              <w:t xml:space="preserve">, gender, geographic and age diversity.  </w:t>
            </w:r>
          </w:p>
          <w:p w:rsidR="00043EBD" w:rsidRPr="00043EBD" w:rsidRDefault="00C87AE6" w:rsidP="00043EB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 </w:t>
            </w:r>
            <w:r w:rsidR="00043EBD" w:rsidRPr="00F76D0D">
              <w:rPr>
                <w:sz w:val="24"/>
                <w:szCs w:val="24"/>
              </w:rPr>
              <w:t xml:space="preserve">members, who are confirmed by the </w:t>
            </w:r>
            <w:r w:rsidR="00043EBD">
              <w:rPr>
                <w:sz w:val="24"/>
                <w:szCs w:val="24"/>
              </w:rPr>
              <w:t xml:space="preserve">Jacksonville </w:t>
            </w:r>
            <w:r w:rsidR="00043EBD" w:rsidRPr="00F76D0D">
              <w:rPr>
                <w:sz w:val="24"/>
                <w:szCs w:val="24"/>
              </w:rPr>
              <w:t>City Coun</w:t>
            </w:r>
            <w:r w:rsidR="00D360BF">
              <w:rPr>
                <w:sz w:val="24"/>
                <w:szCs w:val="24"/>
              </w:rPr>
              <w:t>cil, include a chairperson, three</w:t>
            </w:r>
            <w:r w:rsidR="00043EBD" w:rsidRPr="00F76D0D">
              <w:rPr>
                <w:sz w:val="24"/>
                <w:szCs w:val="24"/>
              </w:rPr>
              <w:t xml:space="preserve"> Cult</w:t>
            </w:r>
            <w:r w:rsidR="00D360BF">
              <w:rPr>
                <w:sz w:val="24"/>
                <w:szCs w:val="24"/>
              </w:rPr>
              <w:t>ural Council board members, seven</w:t>
            </w:r>
            <w:r w:rsidR="00043EBD" w:rsidRPr="00F76D0D">
              <w:rPr>
                <w:sz w:val="24"/>
                <w:szCs w:val="24"/>
              </w:rPr>
              <w:t xml:space="preserve"> community members</w:t>
            </w:r>
            <w:r>
              <w:rPr>
                <w:sz w:val="24"/>
                <w:szCs w:val="24"/>
              </w:rPr>
              <w:t>, and ex-officio liaisons</w:t>
            </w:r>
            <w:r w:rsidR="00043EBD" w:rsidRPr="00F76D0D">
              <w:rPr>
                <w:sz w:val="24"/>
                <w:szCs w:val="24"/>
              </w:rPr>
              <w:t xml:space="preserve"> from the Mayor’s Office, City Council and the Cultural Council’s board.  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2841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Panelist Requirements</w:t>
            </w:r>
          </w:p>
        </w:tc>
        <w:tc>
          <w:tcPr>
            <w:tcW w:w="6768" w:type="dxa"/>
          </w:tcPr>
          <w:p w:rsidR="00043EBD" w:rsidRPr="00C42D48" w:rsidRDefault="00043EBD" w:rsidP="00C42D4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 in Duval County</w:t>
            </w:r>
          </w:p>
          <w:p w:rsidR="00043EBD" w:rsidRPr="00C42D48" w:rsidRDefault="00043EBD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E</w:t>
            </w:r>
            <w:r w:rsidRPr="00C42D48">
              <w:rPr>
                <w:sz w:val="24"/>
              </w:rPr>
              <w:t>xpress an interest in the impact of art and culture in</w:t>
            </w:r>
            <w:r>
              <w:rPr>
                <w:sz w:val="24"/>
              </w:rPr>
              <w:t xml:space="preserve"> the community</w:t>
            </w:r>
          </w:p>
          <w:p w:rsidR="00043EBD" w:rsidRPr="002B1F7F" w:rsidRDefault="00043EBD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Willing</w:t>
            </w:r>
            <w:r w:rsidRPr="00C42D48">
              <w:rPr>
                <w:sz w:val="24"/>
              </w:rPr>
              <w:t xml:space="preserve"> to participat</w:t>
            </w:r>
            <w:r>
              <w:rPr>
                <w:sz w:val="24"/>
              </w:rPr>
              <w:t>e fully in the CSGP process</w:t>
            </w:r>
          </w:p>
          <w:p w:rsidR="002B1F7F" w:rsidRPr="00FC6E23" w:rsidRDefault="002B1F7F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</w:rPr>
              <w:t>Have access to, and be able to use, a computer to review grant applications</w:t>
            </w:r>
            <w:r w:rsidR="00B52D6A">
              <w:rPr>
                <w:sz w:val="24"/>
              </w:rPr>
              <w:t xml:space="preserve"> through Internet-based system</w:t>
            </w:r>
          </w:p>
          <w:p w:rsidR="00FC6E23" w:rsidRPr="00FC6E23" w:rsidRDefault="00FC6E23" w:rsidP="00FC6E23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  <w:tab w:val="left" w:pos="5140"/>
              </w:tabs>
              <w:rPr>
                <w:sz w:val="24"/>
                <w:szCs w:val="24"/>
              </w:rPr>
            </w:pPr>
            <w:r w:rsidRPr="00FC6E23">
              <w:rPr>
                <w:sz w:val="24"/>
                <w:szCs w:val="24"/>
              </w:rPr>
              <w:t>Agree to abide by Sunshine, Public Records and Ethics laws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2841C0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lastRenderedPageBreak/>
              <w:t>Term of Service</w:t>
            </w:r>
          </w:p>
        </w:tc>
        <w:tc>
          <w:tcPr>
            <w:tcW w:w="6768" w:type="dxa"/>
          </w:tcPr>
          <w:p w:rsidR="00043EBD" w:rsidRPr="00716086" w:rsidRDefault="00043EBD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One three-year term</w:t>
            </w:r>
          </w:p>
          <w:p w:rsidR="00043EBD" w:rsidRDefault="00043EBD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Renewable for an additional three-year term</w:t>
            </w:r>
          </w:p>
          <w:p w:rsidR="003860D0" w:rsidRPr="00716086" w:rsidRDefault="00CF23AA" w:rsidP="009D70C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(Service occasionally includes</w:t>
            </w:r>
            <w:r w:rsidR="008B5053">
              <w:rPr>
                <w:sz w:val="24"/>
                <w:szCs w:val="24"/>
              </w:rPr>
              <w:t xml:space="preserve"> completing a resigning committee member</w:t>
            </w:r>
            <w:r>
              <w:rPr>
                <w:sz w:val="24"/>
                <w:szCs w:val="24"/>
              </w:rPr>
              <w:t>’s</w:t>
            </w:r>
            <w:r w:rsidR="003860D0">
              <w:rPr>
                <w:sz w:val="24"/>
                <w:szCs w:val="24"/>
              </w:rPr>
              <w:t xml:space="preserve"> unexpired term</w:t>
            </w:r>
            <w:r>
              <w:rPr>
                <w:sz w:val="24"/>
                <w:szCs w:val="24"/>
              </w:rPr>
              <w:t>)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2841C0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t>Time Commitment</w:t>
            </w:r>
          </w:p>
        </w:tc>
        <w:tc>
          <w:tcPr>
            <w:tcW w:w="6768" w:type="dxa"/>
          </w:tcPr>
          <w:p w:rsidR="00C9711B" w:rsidRPr="00C9711B" w:rsidRDefault="00C9711B" w:rsidP="00C9711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C9711B">
              <w:rPr>
                <w:rFonts w:asciiTheme="minorHAnsi" w:hAnsiTheme="minorHAnsi"/>
                <w:sz w:val="24"/>
                <w:szCs w:val="24"/>
              </w:rPr>
              <w:t>One City Ethics Training workshop</w:t>
            </w:r>
          </w:p>
          <w:p w:rsidR="00043EBD" w:rsidRPr="00716086" w:rsidRDefault="007169EF" w:rsidP="009D70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Approximately four</w:t>
            </w:r>
            <w:r w:rsidR="008B5053">
              <w:rPr>
                <w:sz w:val="24"/>
                <w:szCs w:val="24"/>
              </w:rPr>
              <w:t xml:space="preserve"> committee</w:t>
            </w:r>
            <w:r w:rsidR="004B60B4">
              <w:rPr>
                <w:sz w:val="24"/>
                <w:szCs w:val="24"/>
              </w:rPr>
              <w:t xml:space="preserve"> meetings (average</w:t>
            </w:r>
            <w:r w:rsidR="00C52ED3">
              <w:rPr>
                <w:sz w:val="24"/>
                <w:szCs w:val="24"/>
              </w:rPr>
              <w:t xml:space="preserve">: </w:t>
            </w:r>
            <w:r w:rsidR="00043EBD" w:rsidRPr="00716086">
              <w:rPr>
                <w:sz w:val="24"/>
                <w:szCs w:val="24"/>
              </w:rPr>
              <w:t xml:space="preserve"> two hours each)</w:t>
            </w:r>
            <w:r w:rsidR="00661535">
              <w:rPr>
                <w:sz w:val="24"/>
                <w:szCs w:val="24"/>
              </w:rPr>
              <w:t xml:space="preserve"> as well as addit</w:t>
            </w:r>
            <w:r>
              <w:rPr>
                <w:sz w:val="24"/>
                <w:szCs w:val="24"/>
              </w:rPr>
              <w:t>ional ad hoc trainings/meetings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Public grant hea</w:t>
            </w:r>
            <w:r w:rsidR="008B1821">
              <w:rPr>
                <w:sz w:val="24"/>
                <w:szCs w:val="24"/>
              </w:rPr>
              <w:t>rings (three funding levels; two</w:t>
            </w:r>
            <w:r w:rsidRPr="00716086">
              <w:rPr>
                <w:sz w:val="24"/>
                <w:szCs w:val="24"/>
              </w:rPr>
              <w:t xml:space="preserve"> full day</w:t>
            </w:r>
            <w:r w:rsidR="008B1821">
              <w:rPr>
                <w:sz w:val="24"/>
                <w:szCs w:val="24"/>
              </w:rPr>
              <w:t>s</w:t>
            </w:r>
            <w:r w:rsidRPr="00716086">
              <w:rPr>
                <w:sz w:val="24"/>
                <w:szCs w:val="24"/>
              </w:rPr>
              <w:t>)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Reviewing and scoring applications (average</w:t>
            </w:r>
            <w:r w:rsidR="003860D0">
              <w:rPr>
                <w:sz w:val="24"/>
                <w:szCs w:val="24"/>
              </w:rPr>
              <w:t xml:space="preserve">: </w:t>
            </w:r>
            <w:r w:rsidRPr="00716086">
              <w:rPr>
                <w:sz w:val="24"/>
                <w:szCs w:val="24"/>
              </w:rPr>
              <w:t xml:space="preserve"> 25</w:t>
            </w:r>
            <w:r w:rsidR="004B60B4">
              <w:rPr>
                <w:sz w:val="24"/>
                <w:szCs w:val="24"/>
              </w:rPr>
              <w:t xml:space="preserve"> applications</w:t>
            </w:r>
            <w:r w:rsidRPr="00716086">
              <w:rPr>
                <w:sz w:val="24"/>
                <w:szCs w:val="24"/>
              </w:rPr>
              <w:t>)</w:t>
            </w:r>
          </w:p>
          <w:p w:rsidR="00043EBD" w:rsidRDefault="00043EBD" w:rsidP="009D70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Conducting on-site visits of assigned applicants and writing on-site evaluation reports (average</w:t>
            </w:r>
            <w:r w:rsidR="003860D0">
              <w:rPr>
                <w:sz w:val="24"/>
                <w:szCs w:val="24"/>
              </w:rPr>
              <w:t xml:space="preserve">: </w:t>
            </w:r>
            <w:r w:rsidRPr="00716086">
              <w:rPr>
                <w:sz w:val="24"/>
                <w:szCs w:val="24"/>
              </w:rPr>
              <w:t xml:space="preserve"> two-three</w:t>
            </w:r>
            <w:r w:rsidR="00C52ED3">
              <w:rPr>
                <w:sz w:val="24"/>
                <w:szCs w:val="24"/>
              </w:rPr>
              <w:t xml:space="preserve"> on-sites</w:t>
            </w:r>
            <w:r w:rsidRPr="00716086">
              <w:rPr>
                <w:sz w:val="24"/>
                <w:szCs w:val="24"/>
              </w:rPr>
              <w:t>)</w:t>
            </w:r>
          </w:p>
          <w:p w:rsidR="004B60B4" w:rsidRPr="00716086" w:rsidRDefault="004B60B4" w:rsidP="009D70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program visits of CSG-funded organizations throughout the year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2841C0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t>Key Responsibilities &amp; Expectations</w:t>
            </w:r>
          </w:p>
        </w:tc>
        <w:tc>
          <w:tcPr>
            <w:tcW w:w="6768" w:type="dxa"/>
          </w:tcPr>
          <w:p w:rsidR="00043EBD" w:rsidRPr="00716086" w:rsidRDefault="007169EF" w:rsidP="009D70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all committee</w:t>
            </w:r>
            <w:r w:rsidR="00043EBD" w:rsidRPr="00716086">
              <w:rPr>
                <w:sz w:val="24"/>
                <w:szCs w:val="24"/>
              </w:rPr>
              <w:t xml:space="preserve"> meetings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Attend and participate in public grant hearings</w:t>
            </w:r>
          </w:p>
          <w:p w:rsidR="00964D4C" w:rsidRDefault="00043EBD" w:rsidP="00964D4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D4C">
              <w:rPr>
                <w:sz w:val="24"/>
                <w:szCs w:val="24"/>
              </w:rPr>
              <w:t xml:space="preserve">Review and score grant applications </w:t>
            </w:r>
            <w:r w:rsidR="00964D4C">
              <w:rPr>
                <w:sz w:val="24"/>
                <w:szCs w:val="24"/>
              </w:rPr>
              <w:t xml:space="preserve">according to CSGP evaluation criteria </w:t>
            </w:r>
            <w:r w:rsidR="00C52ED3">
              <w:rPr>
                <w:sz w:val="24"/>
                <w:szCs w:val="24"/>
              </w:rPr>
              <w:t xml:space="preserve">and </w:t>
            </w:r>
            <w:r w:rsidR="00964D4C">
              <w:rPr>
                <w:sz w:val="24"/>
                <w:szCs w:val="24"/>
              </w:rPr>
              <w:t>using the online grants system</w:t>
            </w:r>
          </w:p>
          <w:p w:rsidR="00043EBD" w:rsidRPr="00964D4C" w:rsidRDefault="00043EBD" w:rsidP="00964D4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D4C">
              <w:rPr>
                <w:sz w:val="24"/>
                <w:szCs w:val="24"/>
              </w:rPr>
              <w:t>Conduct on-site visits of assigned applicants</w:t>
            </w:r>
            <w:r w:rsidR="008B1821">
              <w:rPr>
                <w:sz w:val="24"/>
                <w:szCs w:val="24"/>
              </w:rPr>
              <w:t xml:space="preserve"> (average:  two-three assigned applicants)</w:t>
            </w:r>
          </w:p>
          <w:p w:rsidR="00043EBD" w:rsidRDefault="00043EBD" w:rsidP="009D70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 xml:space="preserve">Write on-site evaluation reports </w:t>
            </w:r>
          </w:p>
          <w:p w:rsidR="004B60B4" w:rsidRPr="00716086" w:rsidRDefault="004B60B4" w:rsidP="009D70C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program visits of CSG-funded organizations</w:t>
            </w:r>
            <w:r w:rsidR="008B1821">
              <w:rPr>
                <w:sz w:val="24"/>
                <w:szCs w:val="24"/>
              </w:rPr>
              <w:t xml:space="preserve"> throughout the year</w:t>
            </w:r>
            <w:r w:rsidR="00C52ED3">
              <w:rPr>
                <w:sz w:val="24"/>
                <w:szCs w:val="24"/>
              </w:rPr>
              <w:t>; make effort to learn about arts and cultural sector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2841C0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t>Training and Development Support</w:t>
            </w:r>
          </w:p>
        </w:tc>
        <w:tc>
          <w:tcPr>
            <w:tcW w:w="6768" w:type="dxa"/>
          </w:tcPr>
          <w:p w:rsidR="00043EBD" w:rsidRPr="00716086" w:rsidRDefault="00043EBD" w:rsidP="009D70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Orientation session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Written and verbal instructions provided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Mento</w:t>
            </w:r>
            <w:r w:rsidR="008B1821">
              <w:rPr>
                <w:sz w:val="24"/>
                <w:szCs w:val="24"/>
              </w:rPr>
              <w:t>ring support available from experienced</w:t>
            </w:r>
            <w:r w:rsidR="008B5053">
              <w:rPr>
                <w:sz w:val="24"/>
                <w:szCs w:val="24"/>
              </w:rPr>
              <w:t xml:space="preserve"> committee members</w:t>
            </w:r>
          </w:p>
          <w:p w:rsidR="00043EBD" w:rsidRPr="00716086" w:rsidRDefault="00043EBD" w:rsidP="009D70C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One-on-one support from staff</w:t>
            </w:r>
          </w:p>
        </w:tc>
      </w:tr>
      <w:tr w:rsidR="00043EBD" w:rsidRPr="00716086" w:rsidTr="00716086">
        <w:tc>
          <w:tcPr>
            <w:tcW w:w="2808" w:type="dxa"/>
          </w:tcPr>
          <w:p w:rsidR="00043EBD" w:rsidRPr="00716086" w:rsidRDefault="00043EBD" w:rsidP="00665998">
            <w:pPr>
              <w:rPr>
                <w:b/>
                <w:sz w:val="24"/>
                <w:szCs w:val="24"/>
              </w:rPr>
            </w:pPr>
            <w:r w:rsidRPr="00716086">
              <w:rPr>
                <w:b/>
                <w:sz w:val="24"/>
                <w:szCs w:val="24"/>
              </w:rPr>
              <w:t>Benefits/Skills Development</w:t>
            </w:r>
          </w:p>
        </w:tc>
        <w:tc>
          <w:tcPr>
            <w:tcW w:w="6768" w:type="dxa"/>
          </w:tcPr>
          <w:p w:rsidR="00043EBD" w:rsidRPr="00716086" w:rsidRDefault="00043EBD" w:rsidP="006659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Gain grantmaking experience</w:t>
            </w:r>
          </w:p>
          <w:p w:rsidR="00043EBD" w:rsidRPr="00716086" w:rsidRDefault="00043EBD" w:rsidP="006659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Learn about Duval County’s arts and cultural organizations/sector</w:t>
            </w:r>
          </w:p>
          <w:p w:rsidR="00043EBD" w:rsidRPr="00716086" w:rsidRDefault="00043EBD" w:rsidP="0066599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16086">
              <w:rPr>
                <w:sz w:val="24"/>
                <w:szCs w:val="24"/>
              </w:rPr>
              <w:t>Participate in local arts advocacy efforts</w:t>
            </w:r>
          </w:p>
        </w:tc>
      </w:tr>
    </w:tbl>
    <w:p w:rsidR="002841C0" w:rsidRDefault="002841C0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A662FA" w:rsidRDefault="00A662FA" w:rsidP="002841C0">
      <w:pPr>
        <w:jc w:val="center"/>
        <w:rPr>
          <w:sz w:val="24"/>
          <w:szCs w:val="24"/>
        </w:rPr>
      </w:pPr>
    </w:p>
    <w:p w:rsidR="00C76CAC" w:rsidRDefault="00C76CAC" w:rsidP="00C76CAC">
      <w:pPr>
        <w:rPr>
          <w:b/>
          <w:noProof/>
        </w:rPr>
      </w:pPr>
      <w:bookmarkStart w:id="0" w:name="_GoBack"/>
      <w:bookmarkEnd w:id="0"/>
    </w:p>
    <w:sectPr w:rsidR="00C76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C8E"/>
    <w:multiLevelType w:val="hybridMultilevel"/>
    <w:tmpl w:val="8358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77C4"/>
    <w:multiLevelType w:val="hybridMultilevel"/>
    <w:tmpl w:val="DD8E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E6119"/>
    <w:multiLevelType w:val="hybridMultilevel"/>
    <w:tmpl w:val="A8F6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A67D5"/>
    <w:multiLevelType w:val="hybridMultilevel"/>
    <w:tmpl w:val="6AA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D0117"/>
    <w:multiLevelType w:val="hybridMultilevel"/>
    <w:tmpl w:val="E336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656C3"/>
    <w:multiLevelType w:val="hybridMultilevel"/>
    <w:tmpl w:val="A130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B6BC9"/>
    <w:multiLevelType w:val="hybridMultilevel"/>
    <w:tmpl w:val="A18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A0436"/>
    <w:multiLevelType w:val="hybridMultilevel"/>
    <w:tmpl w:val="8112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8E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17AC"/>
    <w:rsid w:val="000117BA"/>
    <w:rsid w:val="00012527"/>
    <w:rsid w:val="000127D3"/>
    <w:rsid w:val="000137D4"/>
    <w:rsid w:val="00024AFF"/>
    <w:rsid w:val="00024D93"/>
    <w:rsid w:val="000253D0"/>
    <w:rsid w:val="00026C64"/>
    <w:rsid w:val="00026DC8"/>
    <w:rsid w:val="0002709E"/>
    <w:rsid w:val="00031113"/>
    <w:rsid w:val="00032C53"/>
    <w:rsid w:val="000351C9"/>
    <w:rsid w:val="00035320"/>
    <w:rsid w:val="000359C7"/>
    <w:rsid w:val="00035E72"/>
    <w:rsid w:val="00036DB9"/>
    <w:rsid w:val="00037237"/>
    <w:rsid w:val="00043EBD"/>
    <w:rsid w:val="0004696A"/>
    <w:rsid w:val="00047A4B"/>
    <w:rsid w:val="000502CD"/>
    <w:rsid w:val="00050AC2"/>
    <w:rsid w:val="0005341A"/>
    <w:rsid w:val="000535B9"/>
    <w:rsid w:val="000537C5"/>
    <w:rsid w:val="00057007"/>
    <w:rsid w:val="000615F0"/>
    <w:rsid w:val="000617A2"/>
    <w:rsid w:val="000626D0"/>
    <w:rsid w:val="00064652"/>
    <w:rsid w:val="000647F8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48A"/>
    <w:rsid w:val="00086D2A"/>
    <w:rsid w:val="0009038E"/>
    <w:rsid w:val="000914D0"/>
    <w:rsid w:val="0009173F"/>
    <w:rsid w:val="00093C29"/>
    <w:rsid w:val="00097BF1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5116"/>
    <w:rsid w:val="000C55F4"/>
    <w:rsid w:val="000C7279"/>
    <w:rsid w:val="000D0112"/>
    <w:rsid w:val="000D170F"/>
    <w:rsid w:val="000D45CC"/>
    <w:rsid w:val="000D502C"/>
    <w:rsid w:val="000E1A55"/>
    <w:rsid w:val="000E2189"/>
    <w:rsid w:val="000E46C4"/>
    <w:rsid w:val="000E6410"/>
    <w:rsid w:val="000F33DA"/>
    <w:rsid w:val="000F3EFC"/>
    <w:rsid w:val="000F539E"/>
    <w:rsid w:val="00100FE8"/>
    <w:rsid w:val="00101C7D"/>
    <w:rsid w:val="00103FB0"/>
    <w:rsid w:val="00105363"/>
    <w:rsid w:val="001128A0"/>
    <w:rsid w:val="001133FA"/>
    <w:rsid w:val="00115880"/>
    <w:rsid w:val="001228D2"/>
    <w:rsid w:val="00123328"/>
    <w:rsid w:val="001238D7"/>
    <w:rsid w:val="00124C8C"/>
    <w:rsid w:val="00126930"/>
    <w:rsid w:val="00127E78"/>
    <w:rsid w:val="00127ED8"/>
    <w:rsid w:val="001321DE"/>
    <w:rsid w:val="001330FE"/>
    <w:rsid w:val="0013454A"/>
    <w:rsid w:val="00142FE9"/>
    <w:rsid w:val="001523F6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502"/>
    <w:rsid w:val="00167503"/>
    <w:rsid w:val="00171656"/>
    <w:rsid w:val="00173114"/>
    <w:rsid w:val="001773D3"/>
    <w:rsid w:val="001807EF"/>
    <w:rsid w:val="00185649"/>
    <w:rsid w:val="00185972"/>
    <w:rsid w:val="00185B05"/>
    <w:rsid w:val="00185F9E"/>
    <w:rsid w:val="0018611E"/>
    <w:rsid w:val="0018784C"/>
    <w:rsid w:val="00190ABA"/>
    <w:rsid w:val="001924C1"/>
    <w:rsid w:val="00192788"/>
    <w:rsid w:val="001A1BC3"/>
    <w:rsid w:val="001A32C1"/>
    <w:rsid w:val="001A7EC5"/>
    <w:rsid w:val="001A7F55"/>
    <w:rsid w:val="001B286A"/>
    <w:rsid w:val="001B527C"/>
    <w:rsid w:val="001C089C"/>
    <w:rsid w:val="001C0ED8"/>
    <w:rsid w:val="001C32C6"/>
    <w:rsid w:val="001C3D3E"/>
    <w:rsid w:val="001C543E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15C5"/>
    <w:rsid w:val="001F1886"/>
    <w:rsid w:val="001F3145"/>
    <w:rsid w:val="001F4C23"/>
    <w:rsid w:val="001F66DE"/>
    <w:rsid w:val="00202F88"/>
    <w:rsid w:val="00203995"/>
    <w:rsid w:val="00204305"/>
    <w:rsid w:val="00206887"/>
    <w:rsid w:val="0020690D"/>
    <w:rsid w:val="00215D20"/>
    <w:rsid w:val="00216487"/>
    <w:rsid w:val="00217F5E"/>
    <w:rsid w:val="00220042"/>
    <w:rsid w:val="0022164A"/>
    <w:rsid w:val="0022432E"/>
    <w:rsid w:val="00226202"/>
    <w:rsid w:val="00227475"/>
    <w:rsid w:val="00230DBD"/>
    <w:rsid w:val="00231BF6"/>
    <w:rsid w:val="0023701D"/>
    <w:rsid w:val="00244279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608D"/>
    <w:rsid w:val="002669E5"/>
    <w:rsid w:val="00267269"/>
    <w:rsid w:val="002713A3"/>
    <w:rsid w:val="00275562"/>
    <w:rsid w:val="00275D88"/>
    <w:rsid w:val="002766DC"/>
    <w:rsid w:val="002841C0"/>
    <w:rsid w:val="0028781A"/>
    <w:rsid w:val="002931E8"/>
    <w:rsid w:val="00295C1B"/>
    <w:rsid w:val="0029634C"/>
    <w:rsid w:val="0029691A"/>
    <w:rsid w:val="002A08AA"/>
    <w:rsid w:val="002A094A"/>
    <w:rsid w:val="002A7138"/>
    <w:rsid w:val="002B1F7F"/>
    <w:rsid w:val="002B22FA"/>
    <w:rsid w:val="002B61F4"/>
    <w:rsid w:val="002C08C7"/>
    <w:rsid w:val="002C2AFB"/>
    <w:rsid w:val="002C3A74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4B30"/>
    <w:rsid w:val="002E720D"/>
    <w:rsid w:val="002E7D15"/>
    <w:rsid w:val="002F00C9"/>
    <w:rsid w:val="002F5F17"/>
    <w:rsid w:val="002F75FF"/>
    <w:rsid w:val="00300E1B"/>
    <w:rsid w:val="0030165F"/>
    <w:rsid w:val="00301782"/>
    <w:rsid w:val="00305197"/>
    <w:rsid w:val="00305E63"/>
    <w:rsid w:val="00307977"/>
    <w:rsid w:val="00313912"/>
    <w:rsid w:val="003143B8"/>
    <w:rsid w:val="00314DED"/>
    <w:rsid w:val="0032023E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77849"/>
    <w:rsid w:val="003809C2"/>
    <w:rsid w:val="003814FF"/>
    <w:rsid w:val="00382F79"/>
    <w:rsid w:val="003842BC"/>
    <w:rsid w:val="003860D0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3167"/>
    <w:rsid w:val="003A5F29"/>
    <w:rsid w:val="003A62CF"/>
    <w:rsid w:val="003B3A62"/>
    <w:rsid w:val="003B6ED6"/>
    <w:rsid w:val="003B7EC2"/>
    <w:rsid w:val="003B7FB5"/>
    <w:rsid w:val="003C6EA7"/>
    <w:rsid w:val="003D164B"/>
    <w:rsid w:val="003D3EFE"/>
    <w:rsid w:val="003D4054"/>
    <w:rsid w:val="003D4A87"/>
    <w:rsid w:val="003D4D19"/>
    <w:rsid w:val="003D5396"/>
    <w:rsid w:val="003D6FE1"/>
    <w:rsid w:val="003E5681"/>
    <w:rsid w:val="003E6A7D"/>
    <w:rsid w:val="003E71DE"/>
    <w:rsid w:val="003F6009"/>
    <w:rsid w:val="00401FA8"/>
    <w:rsid w:val="004042DB"/>
    <w:rsid w:val="004045F4"/>
    <w:rsid w:val="00414CBE"/>
    <w:rsid w:val="00415BEA"/>
    <w:rsid w:val="00416ADB"/>
    <w:rsid w:val="00421044"/>
    <w:rsid w:val="00421C2A"/>
    <w:rsid w:val="00424A84"/>
    <w:rsid w:val="00430694"/>
    <w:rsid w:val="0043264E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7304"/>
    <w:rsid w:val="004A0835"/>
    <w:rsid w:val="004A3193"/>
    <w:rsid w:val="004B1C58"/>
    <w:rsid w:val="004B244A"/>
    <w:rsid w:val="004B3428"/>
    <w:rsid w:val="004B4828"/>
    <w:rsid w:val="004B60B4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587A"/>
    <w:rsid w:val="005007BA"/>
    <w:rsid w:val="00502C57"/>
    <w:rsid w:val="0050440D"/>
    <w:rsid w:val="00504806"/>
    <w:rsid w:val="00505859"/>
    <w:rsid w:val="00507FAC"/>
    <w:rsid w:val="005103DA"/>
    <w:rsid w:val="005106E1"/>
    <w:rsid w:val="00511ACF"/>
    <w:rsid w:val="005124D9"/>
    <w:rsid w:val="00513093"/>
    <w:rsid w:val="00514C85"/>
    <w:rsid w:val="00515A24"/>
    <w:rsid w:val="00521D01"/>
    <w:rsid w:val="00522998"/>
    <w:rsid w:val="005242F0"/>
    <w:rsid w:val="005339CD"/>
    <w:rsid w:val="0054056F"/>
    <w:rsid w:val="00540B70"/>
    <w:rsid w:val="0054158B"/>
    <w:rsid w:val="00550AC1"/>
    <w:rsid w:val="005542A3"/>
    <w:rsid w:val="005556D9"/>
    <w:rsid w:val="005570ED"/>
    <w:rsid w:val="0055748A"/>
    <w:rsid w:val="0056070C"/>
    <w:rsid w:val="00560FA4"/>
    <w:rsid w:val="0056441B"/>
    <w:rsid w:val="0056453A"/>
    <w:rsid w:val="00565628"/>
    <w:rsid w:val="00566949"/>
    <w:rsid w:val="005711A2"/>
    <w:rsid w:val="00571FEB"/>
    <w:rsid w:val="00573AC2"/>
    <w:rsid w:val="00574089"/>
    <w:rsid w:val="00574D2A"/>
    <w:rsid w:val="005766AE"/>
    <w:rsid w:val="005771B5"/>
    <w:rsid w:val="00581DF9"/>
    <w:rsid w:val="00585203"/>
    <w:rsid w:val="00585DB3"/>
    <w:rsid w:val="0059028A"/>
    <w:rsid w:val="005908EF"/>
    <w:rsid w:val="00594855"/>
    <w:rsid w:val="0059510C"/>
    <w:rsid w:val="00596D23"/>
    <w:rsid w:val="005A0207"/>
    <w:rsid w:val="005A0A67"/>
    <w:rsid w:val="005A40A5"/>
    <w:rsid w:val="005B142F"/>
    <w:rsid w:val="005B283C"/>
    <w:rsid w:val="005B3081"/>
    <w:rsid w:val="005B7306"/>
    <w:rsid w:val="005C0811"/>
    <w:rsid w:val="005C2D25"/>
    <w:rsid w:val="005C39C4"/>
    <w:rsid w:val="005C4346"/>
    <w:rsid w:val="005C54D0"/>
    <w:rsid w:val="005D29C1"/>
    <w:rsid w:val="005D4B63"/>
    <w:rsid w:val="005D5830"/>
    <w:rsid w:val="005D5DA3"/>
    <w:rsid w:val="005D66D2"/>
    <w:rsid w:val="005D6914"/>
    <w:rsid w:val="005E0397"/>
    <w:rsid w:val="005E03C4"/>
    <w:rsid w:val="005E2412"/>
    <w:rsid w:val="005E67ED"/>
    <w:rsid w:val="005F5C30"/>
    <w:rsid w:val="005F747F"/>
    <w:rsid w:val="005F79B3"/>
    <w:rsid w:val="00600E35"/>
    <w:rsid w:val="00604725"/>
    <w:rsid w:val="00605924"/>
    <w:rsid w:val="00613BC2"/>
    <w:rsid w:val="00614D12"/>
    <w:rsid w:val="00623574"/>
    <w:rsid w:val="0062358A"/>
    <w:rsid w:val="00625C2E"/>
    <w:rsid w:val="00626F0B"/>
    <w:rsid w:val="0063139A"/>
    <w:rsid w:val="006318F5"/>
    <w:rsid w:val="00632580"/>
    <w:rsid w:val="006339B3"/>
    <w:rsid w:val="00634248"/>
    <w:rsid w:val="00637606"/>
    <w:rsid w:val="00637CF3"/>
    <w:rsid w:val="00640180"/>
    <w:rsid w:val="006405EE"/>
    <w:rsid w:val="0064128D"/>
    <w:rsid w:val="00641B47"/>
    <w:rsid w:val="006436F1"/>
    <w:rsid w:val="00644A46"/>
    <w:rsid w:val="00652480"/>
    <w:rsid w:val="006532C6"/>
    <w:rsid w:val="006579DE"/>
    <w:rsid w:val="00657A6F"/>
    <w:rsid w:val="00661535"/>
    <w:rsid w:val="00661AD6"/>
    <w:rsid w:val="00662D81"/>
    <w:rsid w:val="00663C52"/>
    <w:rsid w:val="006659BA"/>
    <w:rsid w:val="00667F46"/>
    <w:rsid w:val="0067109F"/>
    <w:rsid w:val="00671A2F"/>
    <w:rsid w:val="00672330"/>
    <w:rsid w:val="006723F6"/>
    <w:rsid w:val="00673143"/>
    <w:rsid w:val="00674232"/>
    <w:rsid w:val="00674509"/>
    <w:rsid w:val="00677DFF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6DDD"/>
    <w:rsid w:val="006973CA"/>
    <w:rsid w:val="006A2B4A"/>
    <w:rsid w:val="006A5266"/>
    <w:rsid w:val="006A55F6"/>
    <w:rsid w:val="006B1685"/>
    <w:rsid w:val="006B3191"/>
    <w:rsid w:val="006B369E"/>
    <w:rsid w:val="006B631D"/>
    <w:rsid w:val="006B6F4D"/>
    <w:rsid w:val="006B7995"/>
    <w:rsid w:val="006C0241"/>
    <w:rsid w:val="006C4D8C"/>
    <w:rsid w:val="006D4C7C"/>
    <w:rsid w:val="006D62A9"/>
    <w:rsid w:val="006D6641"/>
    <w:rsid w:val="006D72E8"/>
    <w:rsid w:val="006E1D19"/>
    <w:rsid w:val="006E5668"/>
    <w:rsid w:val="006F0990"/>
    <w:rsid w:val="006F0FF2"/>
    <w:rsid w:val="006F29BF"/>
    <w:rsid w:val="006F3BDA"/>
    <w:rsid w:val="006F45E9"/>
    <w:rsid w:val="006F47AA"/>
    <w:rsid w:val="006F4E6C"/>
    <w:rsid w:val="006F555C"/>
    <w:rsid w:val="0070064F"/>
    <w:rsid w:val="00700D9D"/>
    <w:rsid w:val="00701135"/>
    <w:rsid w:val="00702CAC"/>
    <w:rsid w:val="00706041"/>
    <w:rsid w:val="00706DF2"/>
    <w:rsid w:val="007118E1"/>
    <w:rsid w:val="0071466C"/>
    <w:rsid w:val="00715222"/>
    <w:rsid w:val="00716086"/>
    <w:rsid w:val="007169EF"/>
    <w:rsid w:val="0072364C"/>
    <w:rsid w:val="0072463B"/>
    <w:rsid w:val="00725933"/>
    <w:rsid w:val="00727146"/>
    <w:rsid w:val="007330B4"/>
    <w:rsid w:val="007334B4"/>
    <w:rsid w:val="007369C3"/>
    <w:rsid w:val="00736D9E"/>
    <w:rsid w:val="00741387"/>
    <w:rsid w:val="007423DD"/>
    <w:rsid w:val="00750A0E"/>
    <w:rsid w:val="0075106F"/>
    <w:rsid w:val="00751D60"/>
    <w:rsid w:val="007524D0"/>
    <w:rsid w:val="00752D6B"/>
    <w:rsid w:val="00755CF8"/>
    <w:rsid w:val="00757AF0"/>
    <w:rsid w:val="00761207"/>
    <w:rsid w:val="00763560"/>
    <w:rsid w:val="00765D7D"/>
    <w:rsid w:val="007722F8"/>
    <w:rsid w:val="00772CDF"/>
    <w:rsid w:val="007770CA"/>
    <w:rsid w:val="00780EA3"/>
    <w:rsid w:val="00781EAE"/>
    <w:rsid w:val="007853E4"/>
    <w:rsid w:val="00787862"/>
    <w:rsid w:val="00792ADC"/>
    <w:rsid w:val="00794E4E"/>
    <w:rsid w:val="00796428"/>
    <w:rsid w:val="00796E09"/>
    <w:rsid w:val="00796E0A"/>
    <w:rsid w:val="00797AAC"/>
    <w:rsid w:val="00797BE8"/>
    <w:rsid w:val="007A0BBA"/>
    <w:rsid w:val="007A5FD2"/>
    <w:rsid w:val="007B0B31"/>
    <w:rsid w:val="007B5A40"/>
    <w:rsid w:val="007B7E91"/>
    <w:rsid w:val="007C2B87"/>
    <w:rsid w:val="007C4FDF"/>
    <w:rsid w:val="007C6116"/>
    <w:rsid w:val="007C6C52"/>
    <w:rsid w:val="007D0346"/>
    <w:rsid w:val="007D11AF"/>
    <w:rsid w:val="007D2D78"/>
    <w:rsid w:val="007D6EB7"/>
    <w:rsid w:val="007D74EE"/>
    <w:rsid w:val="007E0938"/>
    <w:rsid w:val="007E1DEE"/>
    <w:rsid w:val="007E26A7"/>
    <w:rsid w:val="007E7BCB"/>
    <w:rsid w:val="007F0B9B"/>
    <w:rsid w:val="007F311B"/>
    <w:rsid w:val="007F388B"/>
    <w:rsid w:val="007F5F9C"/>
    <w:rsid w:val="00801F65"/>
    <w:rsid w:val="0080362A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49E1"/>
    <w:rsid w:val="0084586B"/>
    <w:rsid w:val="00847250"/>
    <w:rsid w:val="00855CE5"/>
    <w:rsid w:val="00856645"/>
    <w:rsid w:val="008577B2"/>
    <w:rsid w:val="00862774"/>
    <w:rsid w:val="00864579"/>
    <w:rsid w:val="0086697D"/>
    <w:rsid w:val="00870500"/>
    <w:rsid w:val="00871A70"/>
    <w:rsid w:val="00875284"/>
    <w:rsid w:val="00877297"/>
    <w:rsid w:val="00882CC0"/>
    <w:rsid w:val="0088300E"/>
    <w:rsid w:val="0088555F"/>
    <w:rsid w:val="0088605B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821"/>
    <w:rsid w:val="008B1A73"/>
    <w:rsid w:val="008B1B13"/>
    <w:rsid w:val="008B1E94"/>
    <w:rsid w:val="008B319A"/>
    <w:rsid w:val="008B3AA1"/>
    <w:rsid w:val="008B5053"/>
    <w:rsid w:val="008B5E86"/>
    <w:rsid w:val="008B64A9"/>
    <w:rsid w:val="008B6A40"/>
    <w:rsid w:val="008B6A6E"/>
    <w:rsid w:val="008B6F10"/>
    <w:rsid w:val="008B7190"/>
    <w:rsid w:val="008B7352"/>
    <w:rsid w:val="008C1135"/>
    <w:rsid w:val="008C1F07"/>
    <w:rsid w:val="008C367D"/>
    <w:rsid w:val="008D19CF"/>
    <w:rsid w:val="008D1F41"/>
    <w:rsid w:val="008D234F"/>
    <w:rsid w:val="008D3A14"/>
    <w:rsid w:val="008D3E74"/>
    <w:rsid w:val="008E0728"/>
    <w:rsid w:val="008E0CB8"/>
    <w:rsid w:val="008E1B66"/>
    <w:rsid w:val="008E1DE5"/>
    <w:rsid w:val="008E3BDE"/>
    <w:rsid w:val="008E62F3"/>
    <w:rsid w:val="008E69F7"/>
    <w:rsid w:val="008F1D6B"/>
    <w:rsid w:val="009003A5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590F"/>
    <w:rsid w:val="009261D9"/>
    <w:rsid w:val="009309C5"/>
    <w:rsid w:val="00930EE6"/>
    <w:rsid w:val="0093399E"/>
    <w:rsid w:val="009348E3"/>
    <w:rsid w:val="009369F9"/>
    <w:rsid w:val="00940095"/>
    <w:rsid w:val="00943D08"/>
    <w:rsid w:val="009451BF"/>
    <w:rsid w:val="0094644A"/>
    <w:rsid w:val="009475C1"/>
    <w:rsid w:val="009512A4"/>
    <w:rsid w:val="00952A5E"/>
    <w:rsid w:val="00955932"/>
    <w:rsid w:val="0095659D"/>
    <w:rsid w:val="009628FC"/>
    <w:rsid w:val="00963731"/>
    <w:rsid w:val="00963B5F"/>
    <w:rsid w:val="00964D4C"/>
    <w:rsid w:val="00964DC9"/>
    <w:rsid w:val="00970D44"/>
    <w:rsid w:val="00970DB2"/>
    <w:rsid w:val="00970E91"/>
    <w:rsid w:val="00974E67"/>
    <w:rsid w:val="00974F91"/>
    <w:rsid w:val="009768CE"/>
    <w:rsid w:val="00980556"/>
    <w:rsid w:val="00984588"/>
    <w:rsid w:val="00984A39"/>
    <w:rsid w:val="0098642E"/>
    <w:rsid w:val="00990487"/>
    <w:rsid w:val="0099105B"/>
    <w:rsid w:val="0099231A"/>
    <w:rsid w:val="00993254"/>
    <w:rsid w:val="009945D1"/>
    <w:rsid w:val="00995D47"/>
    <w:rsid w:val="00996FB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614"/>
    <w:rsid w:val="009C7E01"/>
    <w:rsid w:val="009D171C"/>
    <w:rsid w:val="009D38CD"/>
    <w:rsid w:val="009D70C6"/>
    <w:rsid w:val="009D740E"/>
    <w:rsid w:val="009E3CCD"/>
    <w:rsid w:val="009E4469"/>
    <w:rsid w:val="009E4F5D"/>
    <w:rsid w:val="009E5320"/>
    <w:rsid w:val="009E6AB7"/>
    <w:rsid w:val="009E7B7A"/>
    <w:rsid w:val="009F37D1"/>
    <w:rsid w:val="009F6C67"/>
    <w:rsid w:val="00A03BCE"/>
    <w:rsid w:val="00A04DD2"/>
    <w:rsid w:val="00A06F04"/>
    <w:rsid w:val="00A114BA"/>
    <w:rsid w:val="00A12D6D"/>
    <w:rsid w:val="00A13CBE"/>
    <w:rsid w:val="00A14450"/>
    <w:rsid w:val="00A25E22"/>
    <w:rsid w:val="00A2651A"/>
    <w:rsid w:val="00A27F6E"/>
    <w:rsid w:val="00A3109D"/>
    <w:rsid w:val="00A32CD8"/>
    <w:rsid w:val="00A338EF"/>
    <w:rsid w:val="00A35D90"/>
    <w:rsid w:val="00A4268B"/>
    <w:rsid w:val="00A43E0F"/>
    <w:rsid w:val="00A43F65"/>
    <w:rsid w:val="00A4513B"/>
    <w:rsid w:val="00A4569E"/>
    <w:rsid w:val="00A47A1C"/>
    <w:rsid w:val="00A504A5"/>
    <w:rsid w:val="00A505A0"/>
    <w:rsid w:val="00A5224C"/>
    <w:rsid w:val="00A569C0"/>
    <w:rsid w:val="00A57BE7"/>
    <w:rsid w:val="00A608BD"/>
    <w:rsid w:val="00A63F3B"/>
    <w:rsid w:val="00A64374"/>
    <w:rsid w:val="00A662FA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7B93"/>
    <w:rsid w:val="00AA108A"/>
    <w:rsid w:val="00AA3F0D"/>
    <w:rsid w:val="00AA4394"/>
    <w:rsid w:val="00AA6A3A"/>
    <w:rsid w:val="00AA7FC9"/>
    <w:rsid w:val="00AB0BF3"/>
    <w:rsid w:val="00AB248D"/>
    <w:rsid w:val="00AB278A"/>
    <w:rsid w:val="00AB3C8D"/>
    <w:rsid w:val="00AB5DF9"/>
    <w:rsid w:val="00AB77E7"/>
    <w:rsid w:val="00AB7AAB"/>
    <w:rsid w:val="00AC1901"/>
    <w:rsid w:val="00AC49D3"/>
    <w:rsid w:val="00AD49D5"/>
    <w:rsid w:val="00AD61A0"/>
    <w:rsid w:val="00AE39A8"/>
    <w:rsid w:val="00AE4FAC"/>
    <w:rsid w:val="00AE729E"/>
    <w:rsid w:val="00AE73D4"/>
    <w:rsid w:val="00AF2A3C"/>
    <w:rsid w:val="00AF2BF3"/>
    <w:rsid w:val="00AF38D4"/>
    <w:rsid w:val="00AF50C7"/>
    <w:rsid w:val="00AF5A4B"/>
    <w:rsid w:val="00AF5B36"/>
    <w:rsid w:val="00AF6831"/>
    <w:rsid w:val="00B004BB"/>
    <w:rsid w:val="00B0156F"/>
    <w:rsid w:val="00B03519"/>
    <w:rsid w:val="00B03B53"/>
    <w:rsid w:val="00B04BD3"/>
    <w:rsid w:val="00B054EC"/>
    <w:rsid w:val="00B10903"/>
    <w:rsid w:val="00B11FAF"/>
    <w:rsid w:val="00B159B5"/>
    <w:rsid w:val="00B2051F"/>
    <w:rsid w:val="00B22DEA"/>
    <w:rsid w:val="00B26F65"/>
    <w:rsid w:val="00B27FD8"/>
    <w:rsid w:val="00B30B08"/>
    <w:rsid w:val="00B31415"/>
    <w:rsid w:val="00B314CD"/>
    <w:rsid w:val="00B31A75"/>
    <w:rsid w:val="00B3413F"/>
    <w:rsid w:val="00B34887"/>
    <w:rsid w:val="00B350E4"/>
    <w:rsid w:val="00B377E6"/>
    <w:rsid w:val="00B37D0E"/>
    <w:rsid w:val="00B425DA"/>
    <w:rsid w:val="00B478BA"/>
    <w:rsid w:val="00B5126B"/>
    <w:rsid w:val="00B51F2C"/>
    <w:rsid w:val="00B520D9"/>
    <w:rsid w:val="00B525E5"/>
    <w:rsid w:val="00B52D6A"/>
    <w:rsid w:val="00B54A63"/>
    <w:rsid w:val="00B61EC1"/>
    <w:rsid w:val="00B623D2"/>
    <w:rsid w:val="00B653C5"/>
    <w:rsid w:val="00B675FC"/>
    <w:rsid w:val="00B7488A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201A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558F"/>
    <w:rsid w:val="00BC7FAE"/>
    <w:rsid w:val="00BD324F"/>
    <w:rsid w:val="00BD414D"/>
    <w:rsid w:val="00BD5140"/>
    <w:rsid w:val="00BD750C"/>
    <w:rsid w:val="00BE0127"/>
    <w:rsid w:val="00BE128E"/>
    <w:rsid w:val="00BE1503"/>
    <w:rsid w:val="00BE6ED8"/>
    <w:rsid w:val="00BE7387"/>
    <w:rsid w:val="00BF0708"/>
    <w:rsid w:val="00BF0ECE"/>
    <w:rsid w:val="00BF65AB"/>
    <w:rsid w:val="00C00F8D"/>
    <w:rsid w:val="00C027B6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33FA"/>
    <w:rsid w:val="00C35973"/>
    <w:rsid w:val="00C35CA4"/>
    <w:rsid w:val="00C37471"/>
    <w:rsid w:val="00C40088"/>
    <w:rsid w:val="00C40F0F"/>
    <w:rsid w:val="00C42408"/>
    <w:rsid w:val="00C42D48"/>
    <w:rsid w:val="00C43EDB"/>
    <w:rsid w:val="00C45D75"/>
    <w:rsid w:val="00C47510"/>
    <w:rsid w:val="00C47F57"/>
    <w:rsid w:val="00C51119"/>
    <w:rsid w:val="00C52ED3"/>
    <w:rsid w:val="00C543F7"/>
    <w:rsid w:val="00C55AE7"/>
    <w:rsid w:val="00C571E8"/>
    <w:rsid w:val="00C60D1A"/>
    <w:rsid w:val="00C7109E"/>
    <w:rsid w:val="00C73476"/>
    <w:rsid w:val="00C74550"/>
    <w:rsid w:val="00C75785"/>
    <w:rsid w:val="00C76CAC"/>
    <w:rsid w:val="00C80425"/>
    <w:rsid w:val="00C81788"/>
    <w:rsid w:val="00C81A31"/>
    <w:rsid w:val="00C83052"/>
    <w:rsid w:val="00C83B56"/>
    <w:rsid w:val="00C8434A"/>
    <w:rsid w:val="00C846E4"/>
    <w:rsid w:val="00C87AE6"/>
    <w:rsid w:val="00C90AF1"/>
    <w:rsid w:val="00C90B56"/>
    <w:rsid w:val="00C931CC"/>
    <w:rsid w:val="00C954BD"/>
    <w:rsid w:val="00C9711B"/>
    <w:rsid w:val="00C97542"/>
    <w:rsid w:val="00C97B5F"/>
    <w:rsid w:val="00CA2BFC"/>
    <w:rsid w:val="00CA30F1"/>
    <w:rsid w:val="00CA3E84"/>
    <w:rsid w:val="00CA570B"/>
    <w:rsid w:val="00CB10A4"/>
    <w:rsid w:val="00CB182F"/>
    <w:rsid w:val="00CB27DD"/>
    <w:rsid w:val="00CB3068"/>
    <w:rsid w:val="00CC057F"/>
    <w:rsid w:val="00CC21BD"/>
    <w:rsid w:val="00CC42A9"/>
    <w:rsid w:val="00CD105E"/>
    <w:rsid w:val="00CD14C2"/>
    <w:rsid w:val="00CD2553"/>
    <w:rsid w:val="00CD4F5C"/>
    <w:rsid w:val="00CE3CF0"/>
    <w:rsid w:val="00CE3E7F"/>
    <w:rsid w:val="00CE4ED8"/>
    <w:rsid w:val="00CE6295"/>
    <w:rsid w:val="00CF0CDC"/>
    <w:rsid w:val="00CF23AA"/>
    <w:rsid w:val="00CF2977"/>
    <w:rsid w:val="00CF2E03"/>
    <w:rsid w:val="00CF331E"/>
    <w:rsid w:val="00CF5DB7"/>
    <w:rsid w:val="00CF6B73"/>
    <w:rsid w:val="00CF6BDA"/>
    <w:rsid w:val="00D01A90"/>
    <w:rsid w:val="00D04968"/>
    <w:rsid w:val="00D0504F"/>
    <w:rsid w:val="00D05196"/>
    <w:rsid w:val="00D051EC"/>
    <w:rsid w:val="00D07F76"/>
    <w:rsid w:val="00D11656"/>
    <w:rsid w:val="00D17997"/>
    <w:rsid w:val="00D2030F"/>
    <w:rsid w:val="00D21F64"/>
    <w:rsid w:val="00D228FB"/>
    <w:rsid w:val="00D22FDC"/>
    <w:rsid w:val="00D237C1"/>
    <w:rsid w:val="00D242C2"/>
    <w:rsid w:val="00D30FCB"/>
    <w:rsid w:val="00D360BF"/>
    <w:rsid w:val="00D42FE2"/>
    <w:rsid w:val="00D4557E"/>
    <w:rsid w:val="00D47295"/>
    <w:rsid w:val="00D501CD"/>
    <w:rsid w:val="00D52D67"/>
    <w:rsid w:val="00D53341"/>
    <w:rsid w:val="00D548F3"/>
    <w:rsid w:val="00D61E2A"/>
    <w:rsid w:val="00D64992"/>
    <w:rsid w:val="00D661BE"/>
    <w:rsid w:val="00D6659E"/>
    <w:rsid w:val="00D6773A"/>
    <w:rsid w:val="00D70222"/>
    <w:rsid w:val="00D70A19"/>
    <w:rsid w:val="00D72747"/>
    <w:rsid w:val="00D731B5"/>
    <w:rsid w:val="00D74201"/>
    <w:rsid w:val="00D75398"/>
    <w:rsid w:val="00D82193"/>
    <w:rsid w:val="00D84B10"/>
    <w:rsid w:val="00D90712"/>
    <w:rsid w:val="00D91010"/>
    <w:rsid w:val="00D912DB"/>
    <w:rsid w:val="00D92CF3"/>
    <w:rsid w:val="00D9405A"/>
    <w:rsid w:val="00D95274"/>
    <w:rsid w:val="00D97205"/>
    <w:rsid w:val="00D978C1"/>
    <w:rsid w:val="00DA2E44"/>
    <w:rsid w:val="00DA37EE"/>
    <w:rsid w:val="00DA5A4C"/>
    <w:rsid w:val="00DA5D05"/>
    <w:rsid w:val="00DB2458"/>
    <w:rsid w:val="00DB6B05"/>
    <w:rsid w:val="00DC589A"/>
    <w:rsid w:val="00DC7807"/>
    <w:rsid w:val="00DD115C"/>
    <w:rsid w:val="00DD15A9"/>
    <w:rsid w:val="00DD2D76"/>
    <w:rsid w:val="00DD57F3"/>
    <w:rsid w:val="00DD7C9F"/>
    <w:rsid w:val="00DE0605"/>
    <w:rsid w:val="00DE1666"/>
    <w:rsid w:val="00DE2A38"/>
    <w:rsid w:val="00DF3315"/>
    <w:rsid w:val="00DF42E8"/>
    <w:rsid w:val="00DF4CBC"/>
    <w:rsid w:val="00E0079E"/>
    <w:rsid w:val="00E00D64"/>
    <w:rsid w:val="00E0231D"/>
    <w:rsid w:val="00E0571F"/>
    <w:rsid w:val="00E05A68"/>
    <w:rsid w:val="00E11D54"/>
    <w:rsid w:val="00E12AA3"/>
    <w:rsid w:val="00E15A8B"/>
    <w:rsid w:val="00E172CA"/>
    <w:rsid w:val="00E205CC"/>
    <w:rsid w:val="00E22EB0"/>
    <w:rsid w:val="00E300E1"/>
    <w:rsid w:val="00E311AA"/>
    <w:rsid w:val="00E31449"/>
    <w:rsid w:val="00E31989"/>
    <w:rsid w:val="00E328F9"/>
    <w:rsid w:val="00E346B3"/>
    <w:rsid w:val="00E36057"/>
    <w:rsid w:val="00E373AE"/>
    <w:rsid w:val="00E422B8"/>
    <w:rsid w:val="00E44591"/>
    <w:rsid w:val="00E449A3"/>
    <w:rsid w:val="00E45425"/>
    <w:rsid w:val="00E505D0"/>
    <w:rsid w:val="00E5327A"/>
    <w:rsid w:val="00E53828"/>
    <w:rsid w:val="00E5612A"/>
    <w:rsid w:val="00E57966"/>
    <w:rsid w:val="00E63931"/>
    <w:rsid w:val="00E643C4"/>
    <w:rsid w:val="00E64E2D"/>
    <w:rsid w:val="00E64EA1"/>
    <w:rsid w:val="00E70CEF"/>
    <w:rsid w:val="00E70FF7"/>
    <w:rsid w:val="00E710C0"/>
    <w:rsid w:val="00E71688"/>
    <w:rsid w:val="00E7232F"/>
    <w:rsid w:val="00E73082"/>
    <w:rsid w:val="00E80C3D"/>
    <w:rsid w:val="00E84413"/>
    <w:rsid w:val="00E869EE"/>
    <w:rsid w:val="00E87364"/>
    <w:rsid w:val="00E90783"/>
    <w:rsid w:val="00E9140B"/>
    <w:rsid w:val="00E93AAE"/>
    <w:rsid w:val="00E948AC"/>
    <w:rsid w:val="00E94E86"/>
    <w:rsid w:val="00EA1198"/>
    <w:rsid w:val="00EB149B"/>
    <w:rsid w:val="00EB365E"/>
    <w:rsid w:val="00EB3763"/>
    <w:rsid w:val="00EB37A4"/>
    <w:rsid w:val="00EB39D2"/>
    <w:rsid w:val="00EB3A4D"/>
    <w:rsid w:val="00EC19D9"/>
    <w:rsid w:val="00EC6AAE"/>
    <w:rsid w:val="00EC6E73"/>
    <w:rsid w:val="00EC7D2C"/>
    <w:rsid w:val="00ED6006"/>
    <w:rsid w:val="00EE1845"/>
    <w:rsid w:val="00EE1B83"/>
    <w:rsid w:val="00EF15EB"/>
    <w:rsid w:val="00EF1B85"/>
    <w:rsid w:val="00EF41B3"/>
    <w:rsid w:val="00EF42EB"/>
    <w:rsid w:val="00EF56B7"/>
    <w:rsid w:val="00EF63BE"/>
    <w:rsid w:val="00EF6D1E"/>
    <w:rsid w:val="00F01F3B"/>
    <w:rsid w:val="00F0427B"/>
    <w:rsid w:val="00F1207F"/>
    <w:rsid w:val="00F14F25"/>
    <w:rsid w:val="00F17541"/>
    <w:rsid w:val="00F20F8A"/>
    <w:rsid w:val="00F22188"/>
    <w:rsid w:val="00F243E5"/>
    <w:rsid w:val="00F2473F"/>
    <w:rsid w:val="00F30DCB"/>
    <w:rsid w:val="00F313A6"/>
    <w:rsid w:val="00F337FC"/>
    <w:rsid w:val="00F338AA"/>
    <w:rsid w:val="00F34E3F"/>
    <w:rsid w:val="00F36053"/>
    <w:rsid w:val="00F36FAA"/>
    <w:rsid w:val="00F4057C"/>
    <w:rsid w:val="00F42894"/>
    <w:rsid w:val="00F43F21"/>
    <w:rsid w:val="00F45943"/>
    <w:rsid w:val="00F4658E"/>
    <w:rsid w:val="00F512DE"/>
    <w:rsid w:val="00F518C7"/>
    <w:rsid w:val="00F54785"/>
    <w:rsid w:val="00F606F9"/>
    <w:rsid w:val="00F636FB"/>
    <w:rsid w:val="00F63EBE"/>
    <w:rsid w:val="00F76D0D"/>
    <w:rsid w:val="00F8161D"/>
    <w:rsid w:val="00F81625"/>
    <w:rsid w:val="00F81C9F"/>
    <w:rsid w:val="00F841CC"/>
    <w:rsid w:val="00F86650"/>
    <w:rsid w:val="00F876BB"/>
    <w:rsid w:val="00F93485"/>
    <w:rsid w:val="00F9448E"/>
    <w:rsid w:val="00F96C5C"/>
    <w:rsid w:val="00F97722"/>
    <w:rsid w:val="00F97B6A"/>
    <w:rsid w:val="00FA3022"/>
    <w:rsid w:val="00FA53DE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6E23"/>
    <w:rsid w:val="00FC7013"/>
    <w:rsid w:val="00FD2D7B"/>
    <w:rsid w:val="00FD5691"/>
    <w:rsid w:val="00FD782F"/>
    <w:rsid w:val="00FD7F83"/>
    <w:rsid w:val="00FE58D4"/>
    <w:rsid w:val="00FE6010"/>
    <w:rsid w:val="00FE63EE"/>
    <w:rsid w:val="00FE7168"/>
    <w:rsid w:val="00FE74F3"/>
    <w:rsid w:val="00FF43D2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2386</Characters>
  <Application>Microsoft Office Word</Application>
  <DocSecurity>0</DocSecurity>
  <Lines>61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cp:lastPrinted>2017-11-16T19:15:00Z</cp:lastPrinted>
  <dcterms:created xsi:type="dcterms:W3CDTF">2018-12-19T20:17:00Z</dcterms:created>
  <dcterms:modified xsi:type="dcterms:W3CDTF">2019-01-10T20:33:00Z</dcterms:modified>
</cp:coreProperties>
</file>