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0" w:rsidRPr="00AD4FC2" w:rsidRDefault="00DF6F4F" w:rsidP="00902F4E">
      <w:pPr>
        <w:spacing w:after="0" w:line="240" w:lineRule="auto"/>
        <w:rPr>
          <w:rFonts w:ascii="Cambria" w:eastAsia="Cambria" w:hAnsi="Cambria" w:cstheme="minorHAnsi"/>
          <w:b/>
        </w:rPr>
      </w:pPr>
      <w:bookmarkStart w:id="0" w:name="_GoBack"/>
      <w:bookmarkEnd w:id="0"/>
      <w:r w:rsidRPr="00AD4FC2">
        <w:rPr>
          <w:rFonts w:ascii="Cambria" w:eastAsia="Cambria" w:hAnsi="Cambria" w:cstheme="minorHAnsi"/>
          <w:b/>
        </w:rPr>
        <w:t>Present</w:t>
      </w:r>
      <w:r w:rsidR="00056AB4" w:rsidRPr="00AD4FC2">
        <w:rPr>
          <w:rFonts w:ascii="Cambria" w:eastAsia="Cambria" w:hAnsi="Cambria" w:cstheme="minorHAnsi"/>
          <w:b/>
        </w:rPr>
        <w:t xml:space="preserve">  </w:t>
      </w:r>
    </w:p>
    <w:p w:rsidR="00BA6FF0" w:rsidRPr="00AD4FC2" w:rsidRDefault="00607EA1" w:rsidP="00902F4E">
      <w:p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 xml:space="preserve">Members - Ann Carey, </w:t>
      </w:r>
      <w:r w:rsidR="0084085B" w:rsidRPr="00AD4FC2">
        <w:rPr>
          <w:rFonts w:ascii="Cambria" w:eastAsia="Cambria" w:hAnsi="Cambria" w:cstheme="minorHAnsi"/>
        </w:rPr>
        <w:t xml:space="preserve">Dave </w:t>
      </w:r>
      <w:proofErr w:type="spellStart"/>
      <w:r w:rsidR="0084085B" w:rsidRPr="00AD4FC2">
        <w:rPr>
          <w:rFonts w:ascii="Cambria" w:eastAsia="Cambria" w:hAnsi="Cambria" w:cstheme="minorHAnsi"/>
        </w:rPr>
        <w:t>Engdahl</w:t>
      </w:r>
      <w:proofErr w:type="spellEnd"/>
      <w:r w:rsidR="00DF6F4F" w:rsidRPr="00AD4FC2">
        <w:rPr>
          <w:rFonts w:ascii="Cambria" w:eastAsia="Cambria" w:hAnsi="Cambria" w:cstheme="minorHAnsi"/>
        </w:rPr>
        <w:t>, Claudia Baker</w:t>
      </w:r>
      <w:r w:rsidR="00915AAB" w:rsidRPr="00AD4FC2">
        <w:rPr>
          <w:rFonts w:ascii="Cambria" w:eastAsia="Cambria" w:hAnsi="Cambria" w:cstheme="minorHAnsi"/>
        </w:rPr>
        <w:t xml:space="preserve">, </w:t>
      </w:r>
      <w:proofErr w:type="spellStart"/>
      <w:r w:rsidR="00915AAB" w:rsidRPr="00AD4FC2">
        <w:rPr>
          <w:rFonts w:ascii="Cambria" w:eastAsia="Cambria" w:hAnsi="Cambria" w:cstheme="minorHAnsi"/>
        </w:rPr>
        <w:t>Jamario</w:t>
      </w:r>
      <w:proofErr w:type="spellEnd"/>
      <w:r w:rsidR="00915AAB" w:rsidRPr="00AD4FC2">
        <w:rPr>
          <w:rFonts w:ascii="Cambria" w:eastAsia="Cambria" w:hAnsi="Cambria" w:cstheme="minorHAnsi"/>
        </w:rPr>
        <w:t xml:space="preserve"> Stills</w:t>
      </w:r>
      <w:r w:rsidR="00F154D2" w:rsidRPr="00AD4FC2">
        <w:rPr>
          <w:rFonts w:ascii="Cambria" w:eastAsia="Cambria" w:hAnsi="Cambria" w:cstheme="minorHAnsi"/>
        </w:rPr>
        <w:t>, Jackie Cornelius</w:t>
      </w:r>
    </w:p>
    <w:p w:rsidR="00902F4E" w:rsidRPr="00AD4FC2" w:rsidRDefault="00902F4E" w:rsidP="00902F4E">
      <w:pPr>
        <w:spacing w:after="0" w:line="240" w:lineRule="auto"/>
        <w:rPr>
          <w:rFonts w:ascii="Cambria" w:eastAsia="Times New Roman" w:hAnsi="Cambria" w:cstheme="minorHAnsi"/>
          <w:b/>
        </w:rPr>
      </w:pPr>
    </w:p>
    <w:p w:rsidR="0065354A" w:rsidRPr="00AD4FC2" w:rsidRDefault="00DF6F4F" w:rsidP="00DD6F6F">
      <w:pPr>
        <w:spacing w:after="0" w:line="240" w:lineRule="auto"/>
        <w:rPr>
          <w:rFonts w:ascii="Cambria" w:eastAsia="Times New Roman" w:hAnsi="Cambria" w:cstheme="minorHAnsi"/>
          <w:b/>
        </w:rPr>
      </w:pPr>
      <w:r w:rsidRPr="00AD4FC2">
        <w:rPr>
          <w:rFonts w:ascii="Cambria" w:eastAsia="Times New Roman" w:hAnsi="Cambria" w:cstheme="minorHAnsi"/>
          <w:b/>
        </w:rPr>
        <w:t>Call to Order</w:t>
      </w:r>
    </w:p>
    <w:p w:rsidR="0077386B" w:rsidRPr="00AD4FC2" w:rsidRDefault="00C93395" w:rsidP="00DD6F6F">
      <w:p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Times New Roman" w:hAnsi="Cambria" w:cstheme="minorHAnsi"/>
        </w:rPr>
        <w:t xml:space="preserve">Ms. </w:t>
      </w:r>
      <w:r w:rsidR="00D92257" w:rsidRPr="00AD4FC2">
        <w:rPr>
          <w:rFonts w:ascii="Cambria" w:eastAsia="Cambria" w:hAnsi="Cambria" w:cstheme="minorHAnsi"/>
        </w:rPr>
        <w:t>Ann Carey, Transition Team Chair</w:t>
      </w:r>
      <w:r w:rsidRPr="00AD4FC2">
        <w:rPr>
          <w:rFonts w:ascii="Cambria" w:eastAsia="Cambria" w:hAnsi="Cambria" w:cstheme="minorHAnsi"/>
        </w:rPr>
        <w:t>, called th</w:t>
      </w:r>
      <w:r w:rsidR="003D7CC2" w:rsidRPr="00AD4FC2">
        <w:rPr>
          <w:rFonts w:ascii="Cambria" w:eastAsia="Cambria" w:hAnsi="Cambria" w:cstheme="minorHAnsi"/>
        </w:rPr>
        <w:t xml:space="preserve">e meeting to order at </w:t>
      </w:r>
      <w:r w:rsidR="00F154D2" w:rsidRPr="00AD4FC2">
        <w:rPr>
          <w:rFonts w:ascii="Cambria" w:eastAsia="Cambria" w:hAnsi="Cambria" w:cstheme="minorHAnsi"/>
        </w:rPr>
        <w:t>2:10</w:t>
      </w:r>
      <w:r w:rsidR="0077386B" w:rsidRPr="00AD4FC2">
        <w:rPr>
          <w:rFonts w:ascii="Cambria" w:eastAsia="Cambria" w:hAnsi="Cambria" w:cstheme="minorHAnsi"/>
        </w:rPr>
        <w:t xml:space="preserve"> p.m.</w:t>
      </w:r>
    </w:p>
    <w:p w:rsidR="006D7175" w:rsidRPr="00AD4FC2" w:rsidRDefault="006D7175" w:rsidP="00DF6F4F">
      <w:pPr>
        <w:spacing w:after="0" w:line="240" w:lineRule="auto"/>
        <w:rPr>
          <w:rFonts w:ascii="Cambria" w:eastAsia="Cambria" w:hAnsi="Cambria" w:cstheme="minorHAnsi"/>
          <w:b/>
        </w:rPr>
      </w:pPr>
    </w:p>
    <w:p w:rsidR="00DF6F4F" w:rsidRPr="00AD4FC2" w:rsidRDefault="00DF6F4F" w:rsidP="00DF6F4F">
      <w:pPr>
        <w:spacing w:after="0" w:line="240" w:lineRule="auto"/>
        <w:rPr>
          <w:rFonts w:ascii="Cambria" w:eastAsia="Cambria" w:hAnsi="Cambria" w:cstheme="minorHAnsi"/>
          <w:b/>
        </w:rPr>
      </w:pPr>
      <w:r w:rsidRPr="00AD4FC2">
        <w:rPr>
          <w:rFonts w:ascii="Cambria" w:eastAsia="Cambria" w:hAnsi="Cambria" w:cstheme="minorHAnsi"/>
          <w:b/>
        </w:rPr>
        <w:t>Discussion</w:t>
      </w:r>
    </w:p>
    <w:p w:rsidR="00F154D2" w:rsidRPr="00AD4FC2" w:rsidRDefault="00F154D2" w:rsidP="00F154D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>Applications – Cedric had received 16 resumes as of Friday, September 28, 2018; the application window closed on September 30, 2018 (no final count yet from Cedric).</w:t>
      </w:r>
    </w:p>
    <w:p w:rsidR="00FA24FD" w:rsidRPr="00AD4FC2" w:rsidRDefault="00FA24FD" w:rsidP="00F154D2">
      <w:pPr>
        <w:spacing w:after="0" w:line="240" w:lineRule="auto"/>
        <w:rPr>
          <w:rFonts w:ascii="Cambria" w:eastAsia="Cambria" w:hAnsi="Cambria" w:cstheme="minorHAnsi"/>
        </w:rPr>
      </w:pPr>
    </w:p>
    <w:p w:rsidR="00D92257" w:rsidRPr="00AD4FC2" w:rsidRDefault="00F154D2" w:rsidP="008922B5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 xml:space="preserve">Selection Committee – </w:t>
      </w:r>
      <w:proofErr w:type="spellStart"/>
      <w:r w:rsidRPr="00AD4FC2">
        <w:rPr>
          <w:rFonts w:ascii="Cambria" w:eastAsia="Cambria" w:hAnsi="Cambria" w:cstheme="minorHAnsi"/>
        </w:rPr>
        <w:t>Jannet</w:t>
      </w:r>
      <w:proofErr w:type="spellEnd"/>
      <w:r w:rsidRPr="00AD4FC2">
        <w:rPr>
          <w:rFonts w:ascii="Cambria" w:eastAsia="Cambria" w:hAnsi="Cambria" w:cstheme="minorHAnsi"/>
        </w:rPr>
        <w:t xml:space="preserve"> Walker-Ford will be joining Ann Carey, Claudia Baker, </w:t>
      </w:r>
      <w:proofErr w:type="spellStart"/>
      <w:r w:rsidRPr="00AD4FC2">
        <w:rPr>
          <w:rFonts w:ascii="Cambria" w:eastAsia="Cambria" w:hAnsi="Cambria" w:cstheme="minorHAnsi"/>
        </w:rPr>
        <w:t>Jamario</w:t>
      </w:r>
      <w:proofErr w:type="spellEnd"/>
      <w:r w:rsidRPr="00AD4FC2">
        <w:rPr>
          <w:rFonts w:ascii="Cambria" w:eastAsia="Cambria" w:hAnsi="Cambria" w:cstheme="minorHAnsi"/>
        </w:rPr>
        <w:t xml:space="preserve"> Stills and </w:t>
      </w:r>
      <w:proofErr w:type="spellStart"/>
      <w:r w:rsidRPr="00AD4FC2">
        <w:rPr>
          <w:rFonts w:ascii="Cambria" w:eastAsia="Cambria" w:hAnsi="Cambria" w:cstheme="minorHAnsi"/>
        </w:rPr>
        <w:t>Numa</w:t>
      </w:r>
      <w:proofErr w:type="spellEnd"/>
      <w:r w:rsidRPr="00AD4FC2">
        <w:rPr>
          <w:rFonts w:ascii="Cambria" w:eastAsia="Cambria" w:hAnsi="Cambria" w:cstheme="minorHAnsi"/>
        </w:rPr>
        <w:t xml:space="preserve"> </w:t>
      </w:r>
      <w:proofErr w:type="spellStart"/>
      <w:r w:rsidRPr="00AD4FC2">
        <w:rPr>
          <w:rFonts w:ascii="Cambria" w:eastAsia="Cambria" w:hAnsi="Cambria" w:cstheme="minorHAnsi"/>
        </w:rPr>
        <w:t>Saisselin</w:t>
      </w:r>
      <w:proofErr w:type="spellEnd"/>
      <w:r w:rsidRPr="00AD4FC2">
        <w:rPr>
          <w:rFonts w:ascii="Cambria" w:eastAsia="Cambria" w:hAnsi="Cambria" w:cstheme="minorHAnsi"/>
        </w:rPr>
        <w:t xml:space="preserve"> on the selection committee.  Dave </w:t>
      </w:r>
      <w:proofErr w:type="spellStart"/>
      <w:r w:rsidRPr="00AD4FC2">
        <w:rPr>
          <w:rFonts w:ascii="Cambria" w:eastAsia="Cambria" w:hAnsi="Cambria" w:cstheme="minorHAnsi"/>
        </w:rPr>
        <w:t>Engdahl</w:t>
      </w:r>
      <w:proofErr w:type="spellEnd"/>
      <w:r w:rsidRPr="00AD4FC2">
        <w:rPr>
          <w:rFonts w:ascii="Cambria" w:eastAsia="Cambria" w:hAnsi="Cambria" w:cstheme="minorHAnsi"/>
        </w:rPr>
        <w:t xml:space="preserve"> and Jackie Cornelius agreed to participate in the initial vetting of resumes.</w:t>
      </w:r>
    </w:p>
    <w:p w:rsidR="00F154D2" w:rsidRPr="00AD4FC2" w:rsidRDefault="00F154D2" w:rsidP="00F154D2">
      <w:pPr>
        <w:pStyle w:val="ListParagraph"/>
        <w:rPr>
          <w:rFonts w:ascii="Cambria" w:eastAsia="Cambria" w:hAnsi="Cambria" w:cstheme="minorHAnsi"/>
        </w:rPr>
      </w:pPr>
    </w:p>
    <w:p w:rsidR="00F154D2" w:rsidRPr="00AD4FC2" w:rsidRDefault="00845703" w:rsidP="00F154D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 xml:space="preserve">Updated </w:t>
      </w:r>
      <w:r w:rsidR="00F154D2" w:rsidRPr="00AD4FC2">
        <w:rPr>
          <w:rFonts w:ascii="Cambria" w:eastAsia="Cambria" w:hAnsi="Cambria" w:cstheme="minorHAnsi"/>
        </w:rPr>
        <w:t>Schedule of Events</w:t>
      </w:r>
      <w:r w:rsidR="00C05804" w:rsidRPr="00AD4FC2">
        <w:rPr>
          <w:rFonts w:ascii="Cambria" w:eastAsia="Cambria" w:hAnsi="Cambria" w:cstheme="minorHAnsi"/>
        </w:rPr>
        <w:t xml:space="preserve"> (all meeting dates yet to be confirmed with committee members and noticed):</w:t>
      </w:r>
    </w:p>
    <w:p w:rsidR="00845703" w:rsidRPr="00AD4FC2" w:rsidRDefault="00845703" w:rsidP="00845703">
      <w:pPr>
        <w:pStyle w:val="ListParagraph"/>
        <w:rPr>
          <w:rFonts w:ascii="Cambria" w:eastAsia="Cambria" w:hAnsi="Cambria" w:cstheme="minorHAnsi"/>
        </w:rPr>
      </w:pPr>
    </w:p>
    <w:p w:rsidR="00845703" w:rsidRPr="00AD4FC2" w:rsidRDefault="00845703" w:rsidP="00845703">
      <w:pPr>
        <w:pStyle w:val="ListParagraph"/>
        <w:spacing w:after="0" w:line="240" w:lineRule="auto"/>
        <w:ind w:left="360"/>
        <w:rPr>
          <w:rFonts w:ascii="Cambria" w:eastAsia="Cambria" w:hAnsi="Cambria" w:cstheme="minorHAnsi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1530"/>
        <w:gridCol w:w="2785"/>
      </w:tblGrid>
      <w:tr w:rsidR="008E6805" w:rsidRPr="00AD4FC2" w:rsidTr="00845703">
        <w:tc>
          <w:tcPr>
            <w:tcW w:w="81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Step</w:t>
            </w:r>
          </w:p>
        </w:tc>
        <w:tc>
          <w:tcPr>
            <w:tcW w:w="414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Action</w:t>
            </w:r>
          </w:p>
        </w:tc>
        <w:tc>
          <w:tcPr>
            <w:tcW w:w="1530" w:type="dxa"/>
          </w:tcPr>
          <w:p w:rsidR="000E09BE" w:rsidRPr="00AD4FC2" w:rsidRDefault="0037186B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 xml:space="preserve">Due </w:t>
            </w:r>
            <w:r w:rsidR="000E09BE" w:rsidRPr="00AD4FC2">
              <w:rPr>
                <w:rFonts w:ascii="Cambria" w:eastAsia="Cambria" w:hAnsi="Cambria" w:cstheme="minorHAnsi"/>
              </w:rPr>
              <w:t>Date</w:t>
            </w:r>
          </w:p>
        </w:tc>
        <w:tc>
          <w:tcPr>
            <w:tcW w:w="2785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Notes</w:t>
            </w:r>
          </w:p>
        </w:tc>
      </w:tr>
      <w:tr w:rsidR="000E09BE" w:rsidRPr="00AD4FC2" w:rsidTr="00845703">
        <w:tc>
          <w:tcPr>
            <w:tcW w:w="81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1.</w:t>
            </w:r>
          </w:p>
        </w:tc>
        <w:tc>
          <w:tcPr>
            <w:tcW w:w="414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 xml:space="preserve">CCGJ </w:t>
            </w:r>
            <w:r w:rsidR="00E21A9B" w:rsidRPr="00AD4FC2">
              <w:rPr>
                <w:rFonts w:ascii="Cambria" w:eastAsia="Cambria" w:hAnsi="Cambria" w:cstheme="minorHAnsi"/>
              </w:rPr>
              <w:t>accepts a</w:t>
            </w:r>
            <w:r w:rsidRPr="00AD4FC2">
              <w:rPr>
                <w:rFonts w:ascii="Cambria" w:eastAsia="Cambria" w:hAnsi="Cambria" w:cstheme="minorHAnsi"/>
              </w:rPr>
              <w:t>pplications</w:t>
            </w:r>
            <w:r w:rsidR="00E21A9B" w:rsidRPr="00AD4FC2">
              <w:rPr>
                <w:rFonts w:ascii="Cambria" w:eastAsia="Cambria" w:hAnsi="Cambria" w:cstheme="minorHAnsi"/>
              </w:rPr>
              <w:t>; Cedric collects and acknowledges receipt of resume to candidate.</w:t>
            </w:r>
          </w:p>
        </w:tc>
        <w:tc>
          <w:tcPr>
            <w:tcW w:w="153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9/30/18</w:t>
            </w:r>
          </w:p>
        </w:tc>
        <w:tc>
          <w:tcPr>
            <w:tcW w:w="2785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</w:p>
        </w:tc>
      </w:tr>
      <w:tr w:rsidR="008E6805" w:rsidRPr="00AD4FC2" w:rsidTr="00845703">
        <w:tc>
          <w:tcPr>
            <w:tcW w:w="81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2.</w:t>
            </w:r>
          </w:p>
        </w:tc>
        <w:tc>
          <w:tcPr>
            <w:tcW w:w="4140" w:type="dxa"/>
          </w:tcPr>
          <w:p w:rsidR="000E09BE" w:rsidRPr="00AD4FC2" w:rsidRDefault="000E09BE" w:rsidP="00845703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 xml:space="preserve">Cedric preps and emails </w:t>
            </w:r>
            <w:r w:rsidR="00845703" w:rsidRPr="00AD4FC2">
              <w:rPr>
                <w:rFonts w:ascii="Cambria" w:eastAsia="Cambria" w:hAnsi="Cambria" w:cstheme="minorHAnsi"/>
              </w:rPr>
              <w:t xml:space="preserve">applicant packets </w:t>
            </w:r>
            <w:r w:rsidRPr="00AD4FC2">
              <w:rPr>
                <w:rFonts w:ascii="Cambria" w:eastAsia="Cambria" w:hAnsi="Cambria" w:cstheme="minorHAnsi"/>
              </w:rPr>
              <w:t xml:space="preserve">to Selection Committee </w:t>
            </w:r>
            <w:r w:rsidR="00E21A9B" w:rsidRPr="00AD4FC2">
              <w:rPr>
                <w:rFonts w:ascii="Cambria" w:eastAsia="Cambria" w:hAnsi="Cambria" w:cstheme="minorHAnsi"/>
              </w:rPr>
              <w:t>members.</w:t>
            </w:r>
            <w:r w:rsidR="00845703" w:rsidRPr="00AD4FC2">
              <w:rPr>
                <w:rFonts w:ascii="Cambria" w:eastAsia="Cambria" w:hAnsi="Cambria" w:cstheme="minorHAnsi"/>
              </w:rPr>
              <w:t xml:space="preserve">  Include Jackie and Dave.</w:t>
            </w:r>
          </w:p>
        </w:tc>
        <w:tc>
          <w:tcPr>
            <w:tcW w:w="1530" w:type="dxa"/>
          </w:tcPr>
          <w:p w:rsidR="000E09BE" w:rsidRPr="00AD4FC2" w:rsidRDefault="00845703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10/2</w:t>
            </w:r>
            <w:r w:rsidR="00D92257" w:rsidRPr="00AD4FC2">
              <w:rPr>
                <w:rFonts w:ascii="Cambria" w:eastAsia="Cambria" w:hAnsi="Cambria" w:cstheme="minorHAnsi"/>
              </w:rPr>
              <w:t>/18</w:t>
            </w:r>
          </w:p>
          <w:p w:rsidR="0009344E" w:rsidRPr="00AD4FC2" w:rsidRDefault="0009344E" w:rsidP="000E09BE">
            <w:pPr>
              <w:rPr>
                <w:rFonts w:ascii="Cambria" w:eastAsia="Cambria" w:hAnsi="Cambria" w:cstheme="minorHAnsi"/>
                <w:color w:val="FF0000"/>
              </w:rPr>
            </w:pPr>
          </w:p>
        </w:tc>
        <w:tc>
          <w:tcPr>
            <w:tcW w:w="2785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  <w:color w:val="FF0000"/>
              </w:rPr>
            </w:pPr>
          </w:p>
        </w:tc>
      </w:tr>
      <w:tr w:rsidR="008E6805" w:rsidRPr="00AD4FC2" w:rsidTr="00845703">
        <w:tc>
          <w:tcPr>
            <w:tcW w:w="81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3.</w:t>
            </w:r>
          </w:p>
        </w:tc>
        <w:tc>
          <w:tcPr>
            <w:tcW w:w="4140" w:type="dxa"/>
          </w:tcPr>
          <w:p w:rsidR="000E09BE" w:rsidRPr="00AD4FC2" w:rsidRDefault="000E09BE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 xml:space="preserve">Selection Committee individually reviews resumes </w:t>
            </w:r>
            <w:r w:rsidR="00C846F5" w:rsidRPr="00AD4FC2">
              <w:rPr>
                <w:rFonts w:ascii="Cambria" w:eastAsia="Cambria" w:hAnsi="Cambria" w:cstheme="minorHAnsi"/>
              </w:rPr>
              <w:t xml:space="preserve">against </w:t>
            </w:r>
            <w:r w:rsidRPr="00AD4FC2">
              <w:rPr>
                <w:rFonts w:ascii="Cambria" w:eastAsia="Cambria" w:hAnsi="Cambria" w:cstheme="minorHAnsi"/>
              </w:rPr>
              <w:t xml:space="preserve"> qualifications:  Yes/No/Maybe</w:t>
            </w:r>
          </w:p>
        </w:tc>
        <w:tc>
          <w:tcPr>
            <w:tcW w:w="1530" w:type="dxa"/>
          </w:tcPr>
          <w:p w:rsidR="000E09BE" w:rsidRPr="00AD4FC2" w:rsidRDefault="00845703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10/9/18</w:t>
            </w:r>
          </w:p>
        </w:tc>
        <w:tc>
          <w:tcPr>
            <w:tcW w:w="2785" w:type="dxa"/>
          </w:tcPr>
          <w:p w:rsidR="000E09BE" w:rsidRPr="00AD4FC2" w:rsidRDefault="00C846F5" w:rsidP="00D1056A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Job Posting</w:t>
            </w:r>
          </w:p>
          <w:p w:rsidR="0009344E" w:rsidRPr="00AD4FC2" w:rsidRDefault="0009344E" w:rsidP="0009344E">
            <w:pPr>
              <w:rPr>
                <w:rFonts w:ascii="Cambria" w:eastAsia="Cambria" w:hAnsi="Cambria" w:cstheme="minorHAnsi"/>
              </w:rPr>
            </w:pPr>
          </w:p>
        </w:tc>
      </w:tr>
      <w:tr w:rsidR="008E6805" w:rsidRPr="00AD4FC2" w:rsidTr="00845703">
        <w:tc>
          <w:tcPr>
            <w:tcW w:w="810" w:type="dxa"/>
          </w:tcPr>
          <w:p w:rsidR="000E09BE" w:rsidRPr="00AD4FC2" w:rsidRDefault="000E09BE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theme="minorHAnsi"/>
              </w:rPr>
            </w:pPr>
          </w:p>
        </w:tc>
        <w:tc>
          <w:tcPr>
            <w:tcW w:w="4140" w:type="dxa"/>
          </w:tcPr>
          <w:p w:rsidR="000E09BE" w:rsidRPr="00AD4FC2" w:rsidRDefault="000E09BE" w:rsidP="00836C11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Selection Committe</w:t>
            </w:r>
            <w:r w:rsidR="00E21A9B" w:rsidRPr="00AD4FC2">
              <w:rPr>
                <w:rFonts w:ascii="Cambria" w:eastAsia="Cambria" w:hAnsi="Cambria" w:cstheme="minorHAnsi"/>
              </w:rPr>
              <w:t xml:space="preserve">e meets to identify candidates </w:t>
            </w:r>
            <w:r w:rsidR="00836C11" w:rsidRPr="00AD4FC2">
              <w:rPr>
                <w:rFonts w:ascii="Cambria" w:eastAsia="Cambria" w:hAnsi="Cambria" w:cstheme="minorHAnsi"/>
              </w:rPr>
              <w:t>to</w:t>
            </w:r>
            <w:r w:rsidR="00E21A9B" w:rsidRPr="00AD4FC2">
              <w:rPr>
                <w:rFonts w:ascii="Cambria" w:eastAsia="Cambria" w:hAnsi="Cambria" w:cstheme="minorHAnsi"/>
              </w:rPr>
              <w:t xml:space="preserve"> move on to Phone Interview.</w:t>
            </w:r>
          </w:p>
        </w:tc>
        <w:tc>
          <w:tcPr>
            <w:tcW w:w="1530" w:type="dxa"/>
          </w:tcPr>
          <w:p w:rsidR="000E09BE" w:rsidRPr="00AD4FC2" w:rsidRDefault="00845703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10/10/18</w:t>
            </w:r>
          </w:p>
          <w:p w:rsidR="00845703" w:rsidRPr="00AD4FC2" w:rsidRDefault="00845703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tentative</w:t>
            </w:r>
          </w:p>
        </w:tc>
        <w:tc>
          <w:tcPr>
            <w:tcW w:w="2785" w:type="dxa"/>
          </w:tcPr>
          <w:p w:rsidR="000E09BE" w:rsidRPr="00AD4FC2" w:rsidRDefault="00E21A9B" w:rsidP="008E6805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Sunshine</w:t>
            </w:r>
            <w:r w:rsidR="00C846F5" w:rsidRPr="00AD4FC2">
              <w:rPr>
                <w:rFonts w:ascii="Cambria" w:eastAsia="Cambria" w:hAnsi="Cambria" w:cstheme="minorHAnsi"/>
              </w:rPr>
              <w:t xml:space="preserve"> meeting</w:t>
            </w:r>
          </w:p>
          <w:p w:rsidR="00E21A9B" w:rsidRPr="00AD4FC2" w:rsidRDefault="00E21A9B" w:rsidP="00E21A9B">
            <w:pPr>
              <w:ind w:left="360"/>
              <w:rPr>
                <w:rFonts w:ascii="Cambria" w:eastAsia="Cambria" w:hAnsi="Cambria" w:cstheme="minorHAnsi"/>
              </w:rPr>
            </w:pPr>
          </w:p>
        </w:tc>
      </w:tr>
      <w:tr w:rsidR="00E21A9B" w:rsidRPr="00AD4FC2" w:rsidTr="00845703">
        <w:tc>
          <w:tcPr>
            <w:tcW w:w="810" w:type="dxa"/>
          </w:tcPr>
          <w:p w:rsidR="00E21A9B" w:rsidRPr="00AD4FC2" w:rsidRDefault="00E21A9B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theme="minorHAnsi"/>
              </w:rPr>
            </w:pPr>
          </w:p>
        </w:tc>
        <w:tc>
          <w:tcPr>
            <w:tcW w:w="4140" w:type="dxa"/>
          </w:tcPr>
          <w:p w:rsidR="00E21A9B" w:rsidRPr="00AD4FC2" w:rsidRDefault="00E21A9B" w:rsidP="00FA453D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Chelsey schedules Phone Interviews</w:t>
            </w:r>
            <w:r w:rsidR="00FA453D" w:rsidRPr="00AD4FC2">
              <w:rPr>
                <w:rFonts w:ascii="Cambria" w:eastAsia="Cambria" w:hAnsi="Cambria" w:cstheme="minorHAnsi"/>
              </w:rPr>
              <w:t>; 15 min each; 10 min apart.</w:t>
            </w:r>
          </w:p>
        </w:tc>
        <w:tc>
          <w:tcPr>
            <w:tcW w:w="1530" w:type="dxa"/>
          </w:tcPr>
          <w:p w:rsidR="00E21A9B" w:rsidRPr="00AD4FC2" w:rsidRDefault="00E21A9B" w:rsidP="000E09BE">
            <w:pPr>
              <w:rPr>
                <w:rFonts w:ascii="Cambria" w:eastAsia="Cambria" w:hAnsi="Cambria" w:cstheme="minorHAnsi"/>
              </w:rPr>
            </w:pPr>
          </w:p>
        </w:tc>
        <w:tc>
          <w:tcPr>
            <w:tcW w:w="2785" w:type="dxa"/>
          </w:tcPr>
          <w:p w:rsidR="00E21A9B" w:rsidRPr="00AD4FC2" w:rsidRDefault="00E21A9B" w:rsidP="000E09BE">
            <w:pPr>
              <w:rPr>
                <w:rFonts w:ascii="Cambria" w:eastAsia="Cambria" w:hAnsi="Cambria" w:cstheme="minorHAnsi"/>
              </w:rPr>
            </w:pPr>
          </w:p>
        </w:tc>
      </w:tr>
      <w:tr w:rsidR="000E09BE" w:rsidRPr="00AD4FC2" w:rsidTr="00845703">
        <w:tc>
          <w:tcPr>
            <w:tcW w:w="810" w:type="dxa"/>
          </w:tcPr>
          <w:p w:rsidR="000E09BE" w:rsidRPr="00AD4FC2" w:rsidRDefault="000E09BE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theme="minorHAnsi"/>
              </w:rPr>
            </w:pPr>
          </w:p>
        </w:tc>
        <w:tc>
          <w:tcPr>
            <w:tcW w:w="4140" w:type="dxa"/>
          </w:tcPr>
          <w:p w:rsidR="000E09BE" w:rsidRPr="00AD4FC2" w:rsidRDefault="00D1056A" w:rsidP="004B276C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Selection Committee meets for Phone I</w:t>
            </w:r>
            <w:r w:rsidR="00E21A9B" w:rsidRPr="00AD4FC2">
              <w:rPr>
                <w:rFonts w:ascii="Cambria" w:eastAsia="Cambria" w:hAnsi="Cambria" w:cstheme="minorHAnsi"/>
              </w:rPr>
              <w:t xml:space="preserve">nterviews; </w:t>
            </w:r>
            <w:r w:rsidRPr="00AD4FC2">
              <w:rPr>
                <w:rFonts w:ascii="Cambria" w:eastAsia="Cambria" w:hAnsi="Cambria" w:cstheme="minorHAnsi"/>
              </w:rPr>
              <w:t xml:space="preserve">same xxx </w:t>
            </w:r>
            <w:r w:rsidR="00836C11" w:rsidRPr="00AD4FC2">
              <w:rPr>
                <w:rFonts w:ascii="Cambria" w:eastAsia="Cambria" w:hAnsi="Cambria" w:cstheme="minorHAnsi"/>
              </w:rPr>
              <w:t xml:space="preserve">questions of each candidate; </w:t>
            </w:r>
            <w:r w:rsidR="00FA453D" w:rsidRPr="00AD4FC2">
              <w:rPr>
                <w:rFonts w:ascii="Cambria" w:eastAsia="Cambria" w:hAnsi="Cambria" w:cstheme="minorHAnsi"/>
              </w:rPr>
              <w:t>end of meeting</w:t>
            </w:r>
            <w:r w:rsidRPr="00AD4FC2">
              <w:rPr>
                <w:rFonts w:ascii="Cambria" w:eastAsia="Cambria" w:hAnsi="Cambria" w:cstheme="minorHAnsi"/>
              </w:rPr>
              <w:t xml:space="preserve">, </w:t>
            </w:r>
            <w:r w:rsidR="00836C11" w:rsidRPr="00AD4FC2">
              <w:rPr>
                <w:rFonts w:ascii="Cambria" w:eastAsia="Cambria" w:hAnsi="Cambria" w:cstheme="minorHAnsi"/>
              </w:rPr>
              <w:t xml:space="preserve">identify candidates </w:t>
            </w:r>
            <w:r w:rsidR="00FA453D" w:rsidRPr="00AD4FC2">
              <w:rPr>
                <w:rFonts w:ascii="Cambria" w:eastAsia="Cambria" w:hAnsi="Cambria" w:cstheme="minorHAnsi"/>
              </w:rPr>
              <w:t>to receive</w:t>
            </w:r>
            <w:r w:rsidRPr="00AD4FC2">
              <w:rPr>
                <w:rFonts w:ascii="Cambria" w:eastAsia="Cambria" w:hAnsi="Cambria" w:cstheme="minorHAnsi"/>
              </w:rPr>
              <w:t xml:space="preserve"> </w:t>
            </w:r>
            <w:r w:rsidR="004B276C" w:rsidRPr="00AD4FC2">
              <w:rPr>
                <w:rFonts w:ascii="Cambria" w:eastAsia="Cambria" w:hAnsi="Cambria" w:cstheme="minorHAnsi"/>
              </w:rPr>
              <w:t>On-Site</w:t>
            </w:r>
            <w:r w:rsidRPr="00AD4FC2">
              <w:rPr>
                <w:rFonts w:ascii="Cambria" w:eastAsia="Cambria" w:hAnsi="Cambria" w:cstheme="minorHAnsi"/>
              </w:rPr>
              <w:t xml:space="preserve"> Interview.</w:t>
            </w:r>
          </w:p>
        </w:tc>
        <w:tc>
          <w:tcPr>
            <w:tcW w:w="1530" w:type="dxa"/>
          </w:tcPr>
          <w:p w:rsidR="000E09BE" w:rsidRPr="00AD4FC2" w:rsidRDefault="00845703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One day in week of 10/15</w:t>
            </w:r>
            <w:r w:rsidR="00D92257" w:rsidRPr="00AD4FC2">
              <w:rPr>
                <w:rFonts w:ascii="Cambria" w:eastAsia="Cambria" w:hAnsi="Cambria" w:cstheme="minorHAnsi"/>
              </w:rPr>
              <w:t>/18</w:t>
            </w:r>
          </w:p>
          <w:p w:rsidR="0009344E" w:rsidRPr="00AD4FC2" w:rsidRDefault="0009344E" w:rsidP="000E09BE">
            <w:pPr>
              <w:rPr>
                <w:rFonts w:ascii="Cambria" w:eastAsia="Cambria" w:hAnsi="Cambria" w:cstheme="minorHAnsi"/>
              </w:rPr>
            </w:pPr>
          </w:p>
        </w:tc>
        <w:tc>
          <w:tcPr>
            <w:tcW w:w="2785" w:type="dxa"/>
          </w:tcPr>
          <w:p w:rsidR="000E09BE" w:rsidRPr="00AD4FC2" w:rsidRDefault="00E21A9B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Sunshine</w:t>
            </w:r>
            <w:r w:rsidR="00C846F5" w:rsidRPr="00AD4FC2">
              <w:rPr>
                <w:rFonts w:ascii="Cambria" w:eastAsia="Cambria" w:hAnsi="Cambria" w:cstheme="minorHAnsi"/>
              </w:rPr>
              <w:t xml:space="preserve"> meeting</w:t>
            </w:r>
          </w:p>
          <w:p w:rsidR="00E21A9B" w:rsidRPr="00AD4FC2" w:rsidRDefault="008E6805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 xml:space="preserve">Candidate </w:t>
            </w:r>
            <w:r w:rsidR="00C846F5" w:rsidRPr="00AD4FC2">
              <w:rPr>
                <w:rFonts w:ascii="Cambria" w:eastAsia="Cambria" w:hAnsi="Cambria" w:cstheme="minorHAnsi"/>
              </w:rPr>
              <w:t>Interview Guide – Section I</w:t>
            </w:r>
            <w:r w:rsidRPr="00AD4FC2">
              <w:rPr>
                <w:rFonts w:ascii="Cambria" w:eastAsia="Cambria" w:hAnsi="Cambria" w:cstheme="minorHAnsi"/>
              </w:rPr>
              <w:t>I</w:t>
            </w:r>
            <w:r w:rsidR="00C846F5" w:rsidRPr="00AD4FC2">
              <w:rPr>
                <w:rFonts w:ascii="Cambria" w:eastAsia="Cambria" w:hAnsi="Cambria" w:cstheme="minorHAnsi"/>
              </w:rPr>
              <w:t xml:space="preserve"> (Screening)</w:t>
            </w:r>
          </w:p>
        </w:tc>
      </w:tr>
      <w:tr w:rsidR="00E21A9B" w:rsidRPr="00AD4FC2" w:rsidTr="00845703">
        <w:tc>
          <w:tcPr>
            <w:tcW w:w="810" w:type="dxa"/>
          </w:tcPr>
          <w:p w:rsidR="00E21A9B" w:rsidRPr="00AD4FC2" w:rsidRDefault="00E21A9B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theme="minorHAnsi"/>
              </w:rPr>
            </w:pPr>
          </w:p>
        </w:tc>
        <w:tc>
          <w:tcPr>
            <w:tcW w:w="4140" w:type="dxa"/>
          </w:tcPr>
          <w:p w:rsidR="00E21A9B" w:rsidRPr="00AD4FC2" w:rsidRDefault="00D1056A" w:rsidP="00B168FD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Se</w:t>
            </w:r>
            <w:r w:rsidR="004B276C" w:rsidRPr="00AD4FC2">
              <w:rPr>
                <w:rFonts w:ascii="Cambria" w:eastAsia="Cambria" w:hAnsi="Cambria" w:cstheme="minorHAnsi"/>
              </w:rPr>
              <w:t>lection Committee meets for On-Site</w:t>
            </w:r>
            <w:r w:rsidRPr="00AD4FC2">
              <w:rPr>
                <w:rFonts w:ascii="Cambria" w:eastAsia="Cambria" w:hAnsi="Cambria" w:cstheme="minorHAnsi"/>
              </w:rPr>
              <w:t xml:space="preserve"> </w:t>
            </w:r>
            <w:r w:rsidRPr="00AD4FC2">
              <w:rPr>
                <w:rFonts w:ascii="Cambria" w:eastAsia="Cambria" w:hAnsi="Cambria" w:cstheme="minorHAnsi"/>
              </w:rPr>
              <w:lastRenderedPageBreak/>
              <w:t>I</w:t>
            </w:r>
            <w:r w:rsidR="00836C11" w:rsidRPr="00AD4FC2">
              <w:rPr>
                <w:rFonts w:ascii="Cambria" w:eastAsia="Cambria" w:hAnsi="Cambria" w:cstheme="minorHAnsi"/>
              </w:rPr>
              <w:t>nterviews; bring</w:t>
            </w:r>
            <w:r w:rsidRPr="00AD4FC2">
              <w:rPr>
                <w:rFonts w:ascii="Cambria" w:eastAsia="Cambria" w:hAnsi="Cambria" w:cstheme="minorHAnsi"/>
              </w:rPr>
              <w:t>s</w:t>
            </w:r>
            <w:r w:rsidR="00836C11" w:rsidRPr="00AD4FC2">
              <w:rPr>
                <w:rFonts w:ascii="Cambria" w:eastAsia="Cambria" w:hAnsi="Cambria" w:cstheme="minorHAnsi"/>
              </w:rPr>
              <w:t xml:space="preserve"> out-of-town candidates in-town; schedule</w:t>
            </w:r>
            <w:r w:rsidRPr="00AD4FC2">
              <w:rPr>
                <w:rFonts w:ascii="Cambria" w:eastAsia="Cambria" w:hAnsi="Cambria" w:cstheme="minorHAnsi"/>
              </w:rPr>
              <w:t>s</w:t>
            </w:r>
            <w:r w:rsidR="00B168FD" w:rsidRPr="00AD4FC2">
              <w:rPr>
                <w:rFonts w:ascii="Cambria" w:eastAsia="Cambria" w:hAnsi="Cambria" w:cstheme="minorHAnsi"/>
              </w:rPr>
              <w:t xml:space="preserve"> 1-2</w:t>
            </w:r>
            <w:r w:rsidR="00836C11" w:rsidRPr="00AD4FC2">
              <w:rPr>
                <w:rFonts w:ascii="Cambria" w:eastAsia="Cambria" w:hAnsi="Cambria" w:cstheme="minorHAnsi"/>
              </w:rPr>
              <w:t xml:space="preserve"> full day</w:t>
            </w:r>
            <w:r w:rsidR="00B168FD" w:rsidRPr="00AD4FC2">
              <w:rPr>
                <w:rFonts w:ascii="Cambria" w:eastAsia="Cambria" w:hAnsi="Cambria" w:cstheme="minorHAnsi"/>
              </w:rPr>
              <w:t>s</w:t>
            </w:r>
            <w:r w:rsidR="00836C11" w:rsidRPr="00AD4FC2">
              <w:rPr>
                <w:rFonts w:ascii="Cambria" w:eastAsia="Cambria" w:hAnsi="Cambria" w:cstheme="minorHAnsi"/>
              </w:rPr>
              <w:t xml:space="preserve"> for interviews; discuss</w:t>
            </w:r>
            <w:r w:rsidRPr="00AD4FC2">
              <w:rPr>
                <w:rFonts w:ascii="Cambria" w:eastAsia="Cambria" w:hAnsi="Cambria" w:cstheme="minorHAnsi"/>
              </w:rPr>
              <w:t>es/identifies finalist(s)</w:t>
            </w:r>
            <w:r w:rsidR="00836C11" w:rsidRPr="00AD4FC2">
              <w:rPr>
                <w:rFonts w:ascii="Cambria" w:eastAsia="Cambria" w:hAnsi="Cambria" w:cstheme="minorHAnsi"/>
              </w:rPr>
              <w:t xml:space="preserve"> aft</w:t>
            </w:r>
            <w:r w:rsidRPr="00AD4FC2">
              <w:rPr>
                <w:rFonts w:ascii="Cambria" w:eastAsia="Cambria" w:hAnsi="Cambria" w:cstheme="minorHAnsi"/>
              </w:rPr>
              <w:t>er interviews are complete</w:t>
            </w:r>
            <w:r w:rsidR="00B168FD" w:rsidRPr="00AD4FC2">
              <w:rPr>
                <w:rFonts w:ascii="Cambria" w:eastAsia="Cambria" w:hAnsi="Cambria" w:cstheme="minorHAnsi"/>
              </w:rPr>
              <w:t>.</w:t>
            </w:r>
          </w:p>
        </w:tc>
        <w:tc>
          <w:tcPr>
            <w:tcW w:w="1530" w:type="dxa"/>
          </w:tcPr>
          <w:p w:rsidR="00E21A9B" w:rsidRPr="00AD4FC2" w:rsidRDefault="00845703" w:rsidP="000E09BE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lastRenderedPageBreak/>
              <w:t>TBD</w:t>
            </w:r>
          </w:p>
          <w:p w:rsidR="0009344E" w:rsidRPr="00AD4FC2" w:rsidRDefault="0009344E" w:rsidP="000E09BE">
            <w:pPr>
              <w:rPr>
                <w:rFonts w:ascii="Cambria" w:eastAsia="Cambria" w:hAnsi="Cambria" w:cstheme="minorHAnsi"/>
              </w:rPr>
            </w:pPr>
          </w:p>
        </w:tc>
        <w:tc>
          <w:tcPr>
            <w:tcW w:w="2785" w:type="dxa"/>
          </w:tcPr>
          <w:p w:rsidR="00E21A9B" w:rsidRPr="00AD4FC2" w:rsidRDefault="00836C11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lastRenderedPageBreak/>
              <w:t>Sunshine</w:t>
            </w:r>
          </w:p>
          <w:p w:rsidR="0037186B" w:rsidRPr="00AD4FC2" w:rsidRDefault="008E6805" w:rsidP="00E21A9B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lastRenderedPageBreak/>
              <w:t xml:space="preserve">Candidate </w:t>
            </w:r>
            <w:r w:rsidR="0037186B" w:rsidRPr="00AD4FC2">
              <w:rPr>
                <w:rFonts w:ascii="Cambria" w:eastAsia="Cambria" w:hAnsi="Cambria" w:cstheme="minorHAnsi"/>
              </w:rPr>
              <w:t>Interview Guide</w:t>
            </w:r>
            <w:r w:rsidR="00C846F5" w:rsidRPr="00AD4FC2">
              <w:rPr>
                <w:rFonts w:ascii="Cambria" w:eastAsia="Cambria" w:hAnsi="Cambria" w:cstheme="minorHAnsi"/>
              </w:rPr>
              <w:t xml:space="preserve"> – Section II</w:t>
            </w:r>
            <w:r w:rsidRPr="00AD4FC2">
              <w:rPr>
                <w:rFonts w:ascii="Cambria" w:eastAsia="Cambria" w:hAnsi="Cambria" w:cstheme="minorHAnsi"/>
              </w:rPr>
              <w:t>I</w:t>
            </w:r>
            <w:r w:rsidR="00C846F5" w:rsidRPr="00AD4FC2">
              <w:rPr>
                <w:rFonts w:ascii="Cambria" w:eastAsia="Cambria" w:hAnsi="Cambria" w:cstheme="minorHAnsi"/>
              </w:rPr>
              <w:t xml:space="preserve"> (On-Site Competencies)</w:t>
            </w:r>
          </w:p>
          <w:p w:rsidR="00D1056A" w:rsidRPr="00AD4FC2" w:rsidRDefault="00D1056A" w:rsidP="00D1056A">
            <w:pPr>
              <w:pStyle w:val="ListParagraph"/>
              <w:rPr>
                <w:rFonts w:ascii="Cambria" w:eastAsia="Cambria" w:hAnsi="Cambria" w:cstheme="minorHAnsi"/>
              </w:rPr>
            </w:pPr>
          </w:p>
        </w:tc>
      </w:tr>
      <w:tr w:rsidR="00D1056A" w:rsidRPr="00AD4FC2" w:rsidTr="00845703">
        <w:tc>
          <w:tcPr>
            <w:tcW w:w="810" w:type="dxa"/>
          </w:tcPr>
          <w:p w:rsidR="00D1056A" w:rsidRPr="00AD4FC2" w:rsidRDefault="00D1056A" w:rsidP="000E09BE">
            <w:pPr>
              <w:pStyle w:val="ListParagraph"/>
              <w:numPr>
                <w:ilvl w:val="0"/>
                <w:numId w:val="7"/>
              </w:numPr>
              <w:rPr>
                <w:rFonts w:ascii="Cambria" w:eastAsia="Cambria" w:hAnsi="Cambria" w:cstheme="minorHAnsi"/>
              </w:rPr>
            </w:pPr>
          </w:p>
        </w:tc>
        <w:tc>
          <w:tcPr>
            <w:tcW w:w="4140" w:type="dxa"/>
          </w:tcPr>
          <w:p w:rsidR="00D1056A" w:rsidRPr="00AD4FC2" w:rsidRDefault="00D1056A" w:rsidP="00D92257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 xml:space="preserve">Board </w:t>
            </w:r>
            <w:r w:rsidR="00845703" w:rsidRPr="00AD4FC2">
              <w:rPr>
                <w:rFonts w:ascii="Cambria" w:eastAsia="Cambria" w:hAnsi="Cambria" w:cstheme="minorHAnsi"/>
              </w:rPr>
              <w:t xml:space="preserve">approves new Executive Director </w:t>
            </w:r>
            <w:r w:rsidR="00A80CFE" w:rsidRPr="00AD4FC2">
              <w:rPr>
                <w:rFonts w:ascii="Cambria" w:eastAsia="Cambria" w:hAnsi="Cambria" w:cstheme="minorHAnsi"/>
              </w:rPr>
              <w:t>at board meeting</w:t>
            </w:r>
            <w:r w:rsidR="00B168FD" w:rsidRPr="00AD4FC2">
              <w:rPr>
                <w:rFonts w:ascii="Cambria" w:eastAsia="Cambria" w:hAnsi="Cambria" w:cstheme="minorHAnsi"/>
              </w:rPr>
              <w:t xml:space="preserve"> – </w:t>
            </w:r>
            <w:r w:rsidR="00845703" w:rsidRPr="00AD4FC2">
              <w:rPr>
                <w:rFonts w:ascii="Cambria" w:eastAsia="Cambria" w:hAnsi="Cambria" w:cstheme="minorHAnsi"/>
              </w:rPr>
              <w:t xml:space="preserve">hold </w:t>
            </w:r>
            <w:r w:rsidR="00B168FD" w:rsidRPr="00AD4FC2">
              <w:rPr>
                <w:rFonts w:ascii="Cambria" w:eastAsia="Cambria" w:hAnsi="Cambria" w:cstheme="minorHAnsi"/>
              </w:rPr>
              <w:t xml:space="preserve">ad </w:t>
            </w:r>
            <w:r w:rsidR="00A80CFE" w:rsidRPr="00AD4FC2">
              <w:rPr>
                <w:rFonts w:ascii="Cambria" w:eastAsia="Cambria" w:hAnsi="Cambria" w:cstheme="minorHAnsi"/>
              </w:rPr>
              <w:t>hoc meeting</w:t>
            </w:r>
            <w:r w:rsidR="00B168FD" w:rsidRPr="00AD4FC2">
              <w:rPr>
                <w:rFonts w:ascii="Cambria" w:eastAsia="Cambria" w:hAnsi="Cambria" w:cstheme="minorHAnsi"/>
              </w:rPr>
              <w:t>, if necessary</w:t>
            </w:r>
            <w:r w:rsidR="00A80CFE" w:rsidRPr="00AD4FC2">
              <w:rPr>
                <w:rFonts w:ascii="Cambria" w:eastAsia="Cambria" w:hAnsi="Cambria" w:cstheme="minorHAnsi"/>
              </w:rPr>
              <w:t xml:space="preserve">. </w:t>
            </w:r>
          </w:p>
        </w:tc>
        <w:tc>
          <w:tcPr>
            <w:tcW w:w="1530" w:type="dxa"/>
          </w:tcPr>
          <w:p w:rsidR="0009344E" w:rsidRPr="00AD4FC2" w:rsidRDefault="00845703" w:rsidP="00845703">
            <w:p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11/15</w:t>
            </w:r>
            <w:r w:rsidR="00D92257" w:rsidRPr="00AD4FC2">
              <w:rPr>
                <w:rFonts w:ascii="Cambria" w:eastAsia="Cambria" w:hAnsi="Cambria" w:cstheme="minorHAnsi"/>
              </w:rPr>
              <w:t>/18</w:t>
            </w:r>
            <w:r w:rsidRPr="00AD4FC2">
              <w:rPr>
                <w:rFonts w:ascii="Cambria" w:eastAsia="Cambria" w:hAnsi="Cambria" w:cstheme="minorHAnsi"/>
              </w:rPr>
              <w:t xml:space="preserve"> scheduled board meeting</w:t>
            </w:r>
          </w:p>
        </w:tc>
        <w:tc>
          <w:tcPr>
            <w:tcW w:w="2785" w:type="dxa"/>
          </w:tcPr>
          <w:p w:rsidR="00D1056A" w:rsidRPr="00AD4FC2" w:rsidRDefault="00B168FD" w:rsidP="00D1056A">
            <w:pPr>
              <w:pStyle w:val="ListParagraph"/>
              <w:numPr>
                <w:ilvl w:val="0"/>
                <w:numId w:val="9"/>
              </w:numPr>
              <w:rPr>
                <w:rFonts w:ascii="Cambria" w:eastAsia="Cambria" w:hAnsi="Cambria" w:cstheme="minorHAnsi"/>
              </w:rPr>
            </w:pPr>
            <w:r w:rsidRPr="00AD4FC2">
              <w:rPr>
                <w:rFonts w:ascii="Cambria" w:eastAsia="Cambria" w:hAnsi="Cambria" w:cstheme="minorHAnsi"/>
              </w:rPr>
              <w:t>Sunshine</w:t>
            </w:r>
          </w:p>
        </w:tc>
      </w:tr>
    </w:tbl>
    <w:p w:rsidR="000E09BE" w:rsidRPr="00AD4FC2" w:rsidRDefault="000E09BE" w:rsidP="000E09BE">
      <w:pPr>
        <w:spacing w:line="240" w:lineRule="auto"/>
        <w:rPr>
          <w:rFonts w:ascii="Cambria" w:eastAsia="Cambria" w:hAnsi="Cambria" w:cstheme="minorHAnsi"/>
        </w:rPr>
      </w:pPr>
    </w:p>
    <w:p w:rsidR="00C3538E" w:rsidRPr="00AD4FC2" w:rsidRDefault="00C3538E" w:rsidP="00C3538E">
      <w:p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>Actions:</w:t>
      </w:r>
    </w:p>
    <w:p w:rsidR="0009344E" w:rsidRPr="00AD4FC2" w:rsidRDefault="00E43F78" w:rsidP="0009344E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>Ms. Carey to</w:t>
      </w:r>
      <w:r w:rsidR="00AC2627" w:rsidRPr="00AD4FC2">
        <w:rPr>
          <w:rFonts w:ascii="Cambria" w:eastAsia="Cambria" w:hAnsi="Cambria" w:cstheme="minorHAnsi"/>
        </w:rPr>
        <w:t>:</w:t>
      </w:r>
      <w:r w:rsidRPr="00AD4FC2">
        <w:rPr>
          <w:rFonts w:ascii="Cambria" w:eastAsia="Cambria" w:hAnsi="Cambria" w:cstheme="minorHAnsi"/>
        </w:rPr>
        <w:t xml:space="preserve"> </w:t>
      </w:r>
    </w:p>
    <w:p w:rsidR="00D92257" w:rsidRPr="00AD4FC2" w:rsidRDefault="00845703" w:rsidP="0009344E">
      <w:pPr>
        <w:pStyle w:val="ListParagraph"/>
        <w:numPr>
          <w:ilvl w:val="1"/>
          <w:numId w:val="9"/>
        </w:num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 xml:space="preserve">Confirm meeting date of 10/10/18 with </w:t>
      </w:r>
      <w:proofErr w:type="spellStart"/>
      <w:r w:rsidRPr="00AD4FC2">
        <w:rPr>
          <w:rFonts w:ascii="Cambria" w:eastAsia="Cambria" w:hAnsi="Cambria" w:cstheme="minorHAnsi"/>
        </w:rPr>
        <w:t>Numa</w:t>
      </w:r>
      <w:proofErr w:type="spellEnd"/>
      <w:r w:rsidRPr="00AD4FC2">
        <w:rPr>
          <w:rFonts w:ascii="Cambria" w:eastAsia="Cambria" w:hAnsi="Cambria" w:cstheme="minorHAnsi"/>
        </w:rPr>
        <w:t xml:space="preserve"> and </w:t>
      </w:r>
      <w:proofErr w:type="spellStart"/>
      <w:r w:rsidRPr="00AD4FC2">
        <w:rPr>
          <w:rFonts w:ascii="Cambria" w:eastAsia="Cambria" w:hAnsi="Cambria" w:cstheme="minorHAnsi"/>
        </w:rPr>
        <w:t>Janne</w:t>
      </w:r>
      <w:r w:rsidR="00AD4FC2" w:rsidRPr="00AD4FC2">
        <w:rPr>
          <w:rFonts w:ascii="Cambria" w:eastAsia="Cambria" w:hAnsi="Cambria" w:cstheme="minorHAnsi"/>
        </w:rPr>
        <w:t>t</w:t>
      </w:r>
      <w:proofErr w:type="spellEnd"/>
      <w:r w:rsidR="00AD4FC2" w:rsidRPr="00AD4FC2">
        <w:rPr>
          <w:rFonts w:ascii="Cambria" w:eastAsia="Cambria" w:hAnsi="Cambria" w:cstheme="minorHAnsi"/>
        </w:rPr>
        <w:t>; if OK, have Chelsey a</w:t>
      </w:r>
      <w:r w:rsidRPr="00AD4FC2">
        <w:rPr>
          <w:rFonts w:ascii="Cambria" w:eastAsia="Cambria" w:hAnsi="Cambria" w:cstheme="minorHAnsi"/>
        </w:rPr>
        <w:t>mend the meeting of 10/8/18 with new date.</w:t>
      </w:r>
    </w:p>
    <w:p w:rsidR="00C3538E" w:rsidRPr="00AD4FC2" w:rsidRDefault="00845703" w:rsidP="00AC2627">
      <w:pPr>
        <w:pStyle w:val="ListParagraph"/>
        <w:numPr>
          <w:ilvl w:val="1"/>
          <w:numId w:val="9"/>
        </w:num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>Chelsey to work with committee to select date/time for Phone Interviews.</w:t>
      </w:r>
    </w:p>
    <w:p w:rsidR="00AC0025" w:rsidRPr="00AD4FC2" w:rsidRDefault="00CE75D2" w:rsidP="00DD6F6F">
      <w:pPr>
        <w:spacing w:after="0" w:line="240" w:lineRule="auto"/>
        <w:rPr>
          <w:rFonts w:ascii="Cambria" w:eastAsia="Cambria" w:hAnsi="Cambria" w:cstheme="minorHAnsi"/>
          <w:b/>
        </w:rPr>
      </w:pPr>
      <w:r w:rsidRPr="00AD4FC2">
        <w:rPr>
          <w:rFonts w:ascii="Cambria" w:eastAsia="Cambria" w:hAnsi="Cambria" w:cstheme="minorHAnsi"/>
          <w:b/>
        </w:rPr>
        <w:br/>
      </w:r>
      <w:r w:rsidR="00AC0025" w:rsidRPr="00AD4FC2">
        <w:rPr>
          <w:rFonts w:ascii="Cambria" w:eastAsia="Cambria" w:hAnsi="Cambria" w:cstheme="minorHAnsi"/>
          <w:b/>
        </w:rPr>
        <w:t>Public Comment</w:t>
      </w:r>
    </w:p>
    <w:p w:rsidR="00DD6F6F" w:rsidRPr="00AD4FC2" w:rsidRDefault="00845703" w:rsidP="00DD6F6F">
      <w:p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</w:rPr>
        <w:t>No members of the public were present.</w:t>
      </w:r>
    </w:p>
    <w:p w:rsidR="00DF6F4F" w:rsidRPr="00AD4FC2" w:rsidRDefault="00DF6F4F" w:rsidP="00DD6F6F">
      <w:pPr>
        <w:spacing w:after="0" w:line="240" w:lineRule="auto"/>
        <w:rPr>
          <w:rFonts w:ascii="Cambria" w:eastAsia="Cambria" w:hAnsi="Cambria" w:cstheme="minorHAnsi"/>
        </w:rPr>
      </w:pPr>
    </w:p>
    <w:p w:rsidR="00DD6F6F" w:rsidRPr="00AD4FC2" w:rsidRDefault="0065354A" w:rsidP="00DD6F6F">
      <w:pPr>
        <w:spacing w:after="0" w:line="240" w:lineRule="auto"/>
        <w:rPr>
          <w:rFonts w:ascii="Cambria" w:eastAsia="Cambria" w:hAnsi="Cambria" w:cstheme="minorHAnsi"/>
        </w:rPr>
      </w:pPr>
      <w:r w:rsidRPr="00AD4FC2">
        <w:rPr>
          <w:rFonts w:ascii="Cambria" w:eastAsia="Cambria" w:hAnsi="Cambria" w:cstheme="minorHAnsi"/>
          <w:b/>
        </w:rPr>
        <w:t>Adjournment</w:t>
      </w:r>
      <w:r w:rsidR="008922B5" w:rsidRPr="00AD4FC2">
        <w:rPr>
          <w:rFonts w:ascii="Cambria" w:eastAsia="Cambria" w:hAnsi="Cambria" w:cstheme="minorHAnsi"/>
          <w:b/>
        </w:rPr>
        <w:t xml:space="preserve"> - </w:t>
      </w:r>
      <w:r w:rsidRPr="00AD4FC2">
        <w:rPr>
          <w:rFonts w:ascii="Cambria" w:eastAsia="Cambria" w:hAnsi="Cambria" w:cstheme="minorHAnsi"/>
        </w:rPr>
        <w:t>The meeting w</w:t>
      </w:r>
      <w:r w:rsidR="00DD6F6F" w:rsidRPr="00AD4FC2">
        <w:rPr>
          <w:rFonts w:ascii="Cambria" w:eastAsia="Cambria" w:hAnsi="Cambria" w:cstheme="minorHAnsi"/>
        </w:rPr>
        <w:t xml:space="preserve">as </w:t>
      </w:r>
      <w:r w:rsidR="00915AAB" w:rsidRPr="00AD4FC2">
        <w:rPr>
          <w:rFonts w:ascii="Cambria" w:eastAsia="Cambria" w:hAnsi="Cambria" w:cstheme="minorHAnsi"/>
        </w:rPr>
        <w:t xml:space="preserve">adjourned at </w:t>
      </w:r>
      <w:r w:rsidR="00845703" w:rsidRPr="00AD4FC2">
        <w:rPr>
          <w:rFonts w:ascii="Cambria" w:eastAsia="Cambria" w:hAnsi="Cambria" w:cstheme="minorHAnsi"/>
        </w:rPr>
        <w:t>3:15</w:t>
      </w:r>
      <w:r w:rsidR="003A4A07" w:rsidRPr="00AD4FC2">
        <w:rPr>
          <w:rFonts w:ascii="Cambria" w:eastAsia="Cambria" w:hAnsi="Cambria" w:cstheme="minorHAnsi"/>
        </w:rPr>
        <w:t xml:space="preserve"> </w:t>
      </w:r>
      <w:r w:rsidRPr="00AD4FC2">
        <w:rPr>
          <w:rFonts w:ascii="Cambria" w:eastAsia="Cambria" w:hAnsi="Cambria" w:cstheme="minorHAnsi"/>
        </w:rPr>
        <w:t>pm.</w:t>
      </w:r>
    </w:p>
    <w:p w:rsidR="00A3677A" w:rsidRPr="00AD4FC2" w:rsidRDefault="00A3677A" w:rsidP="00DD6F6F">
      <w:pPr>
        <w:spacing w:after="0" w:line="240" w:lineRule="auto"/>
        <w:rPr>
          <w:rFonts w:ascii="Cambria" w:eastAsia="Cambria" w:hAnsi="Cambria" w:cstheme="minorHAnsi"/>
        </w:rPr>
      </w:pPr>
    </w:p>
    <w:sectPr w:rsidR="00A3677A" w:rsidRPr="00AD4FC2" w:rsidSect="00C76377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07" w:rsidRDefault="00803E07" w:rsidP="00902F4E">
      <w:pPr>
        <w:spacing w:after="0" w:line="240" w:lineRule="auto"/>
      </w:pPr>
      <w:r>
        <w:separator/>
      </w:r>
    </w:p>
  </w:endnote>
  <w:endnote w:type="continuationSeparator" w:id="0">
    <w:p w:rsidR="00803E07" w:rsidRDefault="00803E07" w:rsidP="009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07" w:rsidRDefault="00803E07" w:rsidP="00902F4E">
      <w:pPr>
        <w:spacing w:after="0" w:line="240" w:lineRule="auto"/>
      </w:pPr>
      <w:r>
        <w:separator/>
      </w:r>
    </w:p>
  </w:footnote>
  <w:footnote w:type="continuationSeparator" w:id="0">
    <w:p w:rsidR="00803E07" w:rsidRDefault="00803E07" w:rsidP="009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4E" w:rsidRDefault="00902F4E" w:rsidP="00902F4E">
    <w:pPr>
      <w:pStyle w:val="Header"/>
      <w:jc w:val="center"/>
    </w:pPr>
    <w:r>
      <w:rPr>
        <w:rFonts w:ascii="Cambria" w:eastAsia="Cambria" w:hAnsi="Cambria" w:cs="Cambria"/>
        <w:b/>
        <w:noProof/>
        <w:sz w:val="32"/>
        <w:szCs w:val="32"/>
      </w:rPr>
      <w:drawing>
        <wp:inline distT="114300" distB="114300" distL="114300" distR="114300" wp14:anchorId="421FD311" wp14:editId="59F117A7">
          <wp:extent cx="1576070" cy="1447800"/>
          <wp:effectExtent l="0" t="0" r="508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38" cy="1448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63E4" w:rsidRPr="00AD4FC2" w:rsidRDefault="009763E4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Cultural Council of Greater Jacksonville</w:t>
    </w:r>
  </w:p>
  <w:p w:rsidR="00902F4E" w:rsidRPr="00AD4FC2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Transition Team Minutes</w:t>
    </w:r>
  </w:p>
  <w:p w:rsidR="00902F4E" w:rsidRPr="00AD4FC2" w:rsidRDefault="00F154D2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October 1</w:t>
    </w:r>
    <w:r w:rsidR="008922B5" w:rsidRPr="00AD4FC2">
      <w:rPr>
        <w:rFonts w:ascii="Cambria" w:eastAsia="Cambria" w:hAnsi="Cambria" w:cs="Cambria"/>
        <w:b/>
      </w:rPr>
      <w:t>, 2018, 2</w:t>
    </w:r>
    <w:r w:rsidR="00902F4E" w:rsidRPr="00AD4FC2">
      <w:rPr>
        <w:rFonts w:ascii="Cambria" w:eastAsia="Cambria" w:hAnsi="Cambria" w:cs="Cambria"/>
        <w:b/>
      </w:rPr>
      <w:t>:00pm</w:t>
    </w:r>
  </w:p>
  <w:p w:rsidR="00F93224" w:rsidRPr="00AD4FC2" w:rsidRDefault="00F93224" w:rsidP="00F93224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Times Union Center for the Performing Arts</w:t>
    </w:r>
  </w:p>
  <w:p w:rsidR="00902F4E" w:rsidRPr="00AD4FC2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300 Water St., Suite 201, Jacksonville FL 32202</w:t>
    </w:r>
  </w:p>
  <w:p w:rsidR="00902F4E" w:rsidRDefault="00902F4E" w:rsidP="00902F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53FD9"/>
    <w:multiLevelType w:val="hybridMultilevel"/>
    <w:tmpl w:val="B710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86CA8"/>
    <w:multiLevelType w:val="hybridMultilevel"/>
    <w:tmpl w:val="632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71FA"/>
    <w:multiLevelType w:val="hybridMultilevel"/>
    <w:tmpl w:val="33D4B0CA"/>
    <w:lvl w:ilvl="0" w:tplc="2EBE83C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B6E22"/>
    <w:multiLevelType w:val="hybridMultilevel"/>
    <w:tmpl w:val="BC0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396"/>
    <w:multiLevelType w:val="hybridMultilevel"/>
    <w:tmpl w:val="3B6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07189"/>
    <w:rsid w:val="00056AB4"/>
    <w:rsid w:val="0009344E"/>
    <w:rsid w:val="000E09BE"/>
    <w:rsid w:val="00120DDC"/>
    <w:rsid w:val="001A1FD7"/>
    <w:rsid w:val="001E73AE"/>
    <w:rsid w:val="001F35AE"/>
    <w:rsid w:val="00223A08"/>
    <w:rsid w:val="00336E22"/>
    <w:rsid w:val="0037186B"/>
    <w:rsid w:val="003A4A07"/>
    <w:rsid w:val="003D0EE5"/>
    <w:rsid w:val="003D5C4E"/>
    <w:rsid w:val="003D7795"/>
    <w:rsid w:val="003D7CC2"/>
    <w:rsid w:val="004426E4"/>
    <w:rsid w:val="00454162"/>
    <w:rsid w:val="00476FCD"/>
    <w:rsid w:val="004B276C"/>
    <w:rsid w:val="004C26CF"/>
    <w:rsid w:val="00521337"/>
    <w:rsid w:val="005D2813"/>
    <w:rsid w:val="005F4B2F"/>
    <w:rsid w:val="00607EA1"/>
    <w:rsid w:val="0065354A"/>
    <w:rsid w:val="00690D79"/>
    <w:rsid w:val="006D7175"/>
    <w:rsid w:val="006E666B"/>
    <w:rsid w:val="007120C6"/>
    <w:rsid w:val="00717797"/>
    <w:rsid w:val="0075218E"/>
    <w:rsid w:val="0077386B"/>
    <w:rsid w:val="007A7365"/>
    <w:rsid w:val="00803E07"/>
    <w:rsid w:val="00810742"/>
    <w:rsid w:val="00827849"/>
    <w:rsid w:val="00836C11"/>
    <w:rsid w:val="0084085B"/>
    <w:rsid w:val="00845703"/>
    <w:rsid w:val="008523AD"/>
    <w:rsid w:val="00870C60"/>
    <w:rsid w:val="008922B5"/>
    <w:rsid w:val="008A1D8D"/>
    <w:rsid w:val="008D5BFA"/>
    <w:rsid w:val="008E6805"/>
    <w:rsid w:val="00902F4E"/>
    <w:rsid w:val="00915AAB"/>
    <w:rsid w:val="009763E4"/>
    <w:rsid w:val="009B0653"/>
    <w:rsid w:val="009D2704"/>
    <w:rsid w:val="00A3677A"/>
    <w:rsid w:val="00A41F1A"/>
    <w:rsid w:val="00A80CFE"/>
    <w:rsid w:val="00AA5F34"/>
    <w:rsid w:val="00AC0025"/>
    <w:rsid w:val="00AC2627"/>
    <w:rsid w:val="00AD4FC2"/>
    <w:rsid w:val="00B168FD"/>
    <w:rsid w:val="00B55B23"/>
    <w:rsid w:val="00BA6FF0"/>
    <w:rsid w:val="00C05804"/>
    <w:rsid w:val="00C303A8"/>
    <w:rsid w:val="00C3538E"/>
    <w:rsid w:val="00C47A47"/>
    <w:rsid w:val="00C76377"/>
    <w:rsid w:val="00C846F5"/>
    <w:rsid w:val="00C93395"/>
    <w:rsid w:val="00CE75D2"/>
    <w:rsid w:val="00D011A2"/>
    <w:rsid w:val="00D1056A"/>
    <w:rsid w:val="00D54562"/>
    <w:rsid w:val="00D6669E"/>
    <w:rsid w:val="00D80F4D"/>
    <w:rsid w:val="00D92257"/>
    <w:rsid w:val="00DA1F6C"/>
    <w:rsid w:val="00DD6F6F"/>
    <w:rsid w:val="00DF6F4F"/>
    <w:rsid w:val="00E21A9B"/>
    <w:rsid w:val="00E22CB8"/>
    <w:rsid w:val="00E43F78"/>
    <w:rsid w:val="00F00721"/>
    <w:rsid w:val="00F154D2"/>
    <w:rsid w:val="00F93224"/>
    <w:rsid w:val="00FA24FD"/>
    <w:rsid w:val="00FA453D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table" w:styleId="TableGrid">
    <w:name w:val="Table Grid"/>
    <w:basedOn w:val="TableNormal"/>
    <w:uiPriority w:val="39"/>
    <w:rsid w:val="000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table" w:styleId="TableGrid">
    <w:name w:val="Table Grid"/>
    <w:basedOn w:val="TableNormal"/>
    <w:uiPriority w:val="39"/>
    <w:rsid w:val="000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cp:lastPrinted>2018-10-02T02:02:00Z</cp:lastPrinted>
  <dcterms:created xsi:type="dcterms:W3CDTF">2018-10-02T14:50:00Z</dcterms:created>
  <dcterms:modified xsi:type="dcterms:W3CDTF">2018-10-02T14:50:00Z</dcterms:modified>
</cp:coreProperties>
</file>