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Default="003A6174"/>
    <w:p w14:paraId="4BDCEEBA" w14:textId="1495EED4" w:rsidR="00636B29" w:rsidRPr="003A6174" w:rsidRDefault="00C97A48">
      <w:pPr>
        <w:rPr>
          <w:b/>
        </w:rPr>
      </w:pPr>
      <w:r>
        <w:rPr>
          <w:b/>
        </w:rPr>
        <w:t>STRATEGIC TASK FORCE MEMBERS</w:t>
      </w:r>
      <w:r w:rsidR="003A6174" w:rsidRPr="003A6174">
        <w:rPr>
          <w:b/>
        </w:rPr>
        <w:t xml:space="preserve"> PRESENT</w:t>
      </w:r>
    </w:p>
    <w:p w14:paraId="75BF254B" w14:textId="77777777" w:rsidR="003A6174" w:rsidRDefault="003A6174"/>
    <w:p w14:paraId="41069247" w14:textId="4E2FCCE0" w:rsidR="003A6174" w:rsidRDefault="003A6174">
      <w:r>
        <w:t xml:space="preserve">David </w:t>
      </w:r>
      <w:proofErr w:type="spellStart"/>
      <w:r>
        <w:t>Endgahl</w:t>
      </w:r>
      <w:proofErr w:type="spellEnd"/>
      <w:r w:rsidR="00586F2D">
        <w:t xml:space="preserve"> (Chair)</w:t>
      </w:r>
    </w:p>
    <w:p w14:paraId="7DE8FD0B" w14:textId="0867F00A" w:rsidR="003A6174" w:rsidRDefault="003A6174">
      <w:r>
        <w:t xml:space="preserve">K Mac </w:t>
      </w:r>
      <w:proofErr w:type="spellStart"/>
      <w:r>
        <w:t>Bracewell</w:t>
      </w:r>
      <w:proofErr w:type="spellEnd"/>
    </w:p>
    <w:p w14:paraId="7AFC5963" w14:textId="3DFE3489" w:rsidR="00A30794" w:rsidRDefault="00A30794">
      <w:proofErr w:type="spellStart"/>
      <w:r>
        <w:t>JaMario</w:t>
      </w:r>
      <w:proofErr w:type="spellEnd"/>
      <w:r>
        <w:t xml:space="preserve"> Stills</w:t>
      </w:r>
    </w:p>
    <w:p w14:paraId="0F774652" w14:textId="7EF67A9D" w:rsidR="00307E42" w:rsidRDefault="00307E42">
      <w:r>
        <w:t>Ann Carey</w:t>
      </w:r>
      <w:r w:rsidR="008E19E1">
        <w:t xml:space="preserve"> (late)</w:t>
      </w:r>
    </w:p>
    <w:p w14:paraId="7F34D893" w14:textId="77777777" w:rsidR="00C97A48" w:rsidRDefault="00C97A48"/>
    <w:p w14:paraId="29656E99" w14:textId="38F04765" w:rsidR="00C97A48" w:rsidRPr="00C97A48" w:rsidRDefault="00C97A48">
      <w:pPr>
        <w:rPr>
          <w:b/>
        </w:rPr>
      </w:pPr>
      <w:r w:rsidRPr="00C97A48">
        <w:rPr>
          <w:b/>
        </w:rPr>
        <w:t>ADDITIONAL BOARD MEMBERS PRESENT</w:t>
      </w:r>
    </w:p>
    <w:p w14:paraId="3350AC57" w14:textId="77777777" w:rsidR="00C97A48" w:rsidRDefault="00C97A48"/>
    <w:p w14:paraId="7B9F6731" w14:textId="2D46C81A" w:rsidR="00307E42" w:rsidRDefault="00307E42">
      <w:r>
        <w:t>Charlie Joseph</w:t>
      </w:r>
    </w:p>
    <w:p w14:paraId="0CB9E4F9" w14:textId="5291D4C9" w:rsidR="00A30794" w:rsidRDefault="00A30794">
      <w:proofErr w:type="spellStart"/>
      <w:r>
        <w:t>Tayloe</w:t>
      </w:r>
      <w:proofErr w:type="spellEnd"/>
      <w:r>
        <w:t xml:space="preserve"> McDonald</w:t>
      </w:r>
    </w:p>
    <w:p w14:paraId="3AE28A62" w14:textId="77777777" w:rsidR="003A6174" w:rsidRDefault="003A6174"/>
    <w:p w14:paraId="1FE39EDB" w14:textId="77777777" w:rsidR="003A6174" w:rsidRPr="003A6174" w:rsidRDefault="003A6174">
      <w:pPr>
        <w:rPr>
          <w:b/>
        </w:rPr>
      </w:pPr>
      <w:r w:rsidRPr="003A6174">
        <w:rPr>
          <w:b/>
        </w:rPr>
        <w:t>CCGJ STAFF PRESENT</w:t>
      </w:r>
    </w:p>
    <w:p w14:paraId="7A51F572" w14:textId="77777777" w:rsidR="003A6174" w:rsidRDefault="003A6174"/>
    <w:p w14:paraId="354217F7" w14:textId="77777777" w:rsidR="003A6174" w:rsidRDefault="003A6174">
      <w:r>
        <w:t>Patrick Fisher</w:t>
      </w:r>
    </w:p>
    <w:p w14:paraId="284346D5" w14:textId="77777777" w:rsidR="003A6174" w:rsidRDefault="003A6174"/>
    <w:p w14:paraId="38012A3A" w14:textId="77777777" w:rsidR="003A6174" w:rsidRDefault="003A6174">
      <w:pPr>
        <w:rPr>
          <w:b/>
        </w:rPr>
      </w:pPr>
      <w:r>
        <w:rPr>
          <w:b/>
        </w:rPr>
        <w:t>CALL TO ORDER</w:t>
      </w:r>
    </w:p>
    <w:p w14:paraId="1FBDCC89" w14:textId="77777777" w:rsidR="003A6174" w:rsidRDefault="003A6174">
      <w:pPr>
        <w:rPr>
          <w:b/>
        </w:rPr>
      </w:pPr>
    </w:p>
    <w:p w14:paraId="2D6DE5D1" w14:textId="230D9922" w:rsidR="001D6096" w:rsidRDefault="003A6174">
      <w:r>
        <w:t xml:space="preserve">David </w:t>
      </w:r>
      <w:proofErr w:type="spellStart"/>
      <w:r>
        <w:t>Endgahl</w:t>
      </w:r>
      <w:proofErr w:type="spellEnd"/>
      <w:r>
        <w:t>, the Chair of the Strategic Task Force, cal</w:t>
      </w:r>
      <w:r w:rsidR="00F26713">
        <w:t>led the meeting to order at 6:00</w:t>
      </w:r>
      <w:r>
        <w:t xml:space="preserve"> PM.  Mr. </w:t>
      </w:r>
      <w:proofErr w:type="spellStart"/>
      <w:r>
        <w:t>Engdahl</w:t>
      </w:r>
      <w:proofErr w:type="spellEnd"/>
      <w:r>
        <w:t xml:space="preserve"> began by handing out his agenda for the meeting. </w:t>
      </w:r>
      <w:r w:rsidR="00523904">
        <w:t xml:space="preserve"> </w:t>
      </w:r>
    </w:p>
    <w:p w14:paraId="5BB87C2D" w14:textId="77777777" w:rsidR="00F26713" w:rsidRDefault="00F26713"/>
    <w:p w14:paraId="4F80A77C" w14:textId="1D937ECC" w:rsidR="00F26713" w:rsidRDefault="004A40D9">
      <w:pPr>
        <w:rPr>
          <w:b/>
        </w:rPr>
      </w:pPr>
      <w:r>
        <w:rPr>
          <w:b/>
        </w:rPr>
        <w:t>VISION / KEY STRATEGIC ISSUES</w:t>
      </w:r>
    </w:p>
    <w:p w14:paraId="6D422507" w14:textId="77777777" w:rsidR="004A40D9" w:rsidRDefault="004A40D9">
      <w:pPr>
        <w:rPr>
          <w:b/>
        </w:rPr>
      </w:pPr>
    </w:p>
    <w:p w14:paraId="08A3B977" w14:textId="24FC5743" w:rsidR="00F26713" w:rsidRDefault="004A40D9">
      <w:proofErr w:type="spellStart"/>
      <w:r>
        <w:t>JaMario</w:t>
      </w:r>
      <w:proofErr w:type="spellEnd"/>
      <w:r>
        <w:t xml:space="preserve"> Stills, Mac </w:t>
      </w:r>
      <w:proofErr w:type="spellStart"/>
      <w:r>
        <w:t>Bracewell</w:t>
      </w:r>
      <w:proofErr w:type="spellEnd"/>
      <w:r>
        <w:t xml:space="preserve">, and Charlie Joseph were not in attendance </w:t>
      </w:r>
      <w:r w:rsidR="00C83BD1">
        <w:t>for</w:t>
      </w:r>
      <w:r>
        <w:t xml:space="preserve"> the </w:t>
      </w:r>
      <w:proofErr w:type="gramStart"/>
      <w:r>
        <w:t>vision</w:t>
      </w:r>
      <w:proofErr w:type="gramEnd"/>
      <w:r>
        <w:t xml:space="preserve"> and strategy exercise </w:t>
      </w:r>
      <w:r w:rsidR="00C83BD1">
        <w:t>during</w:t>
      </w:r>
      <w:r>
        <w:t xml:space="preserve"> the March 23, 2017 meeting.  Mr. </w:t>
      </w:r>
      <w:proofErr w:type="spellStart"/>
      <w:r>
        <w:t>Engdahl</w:t>
      </w:r>
      <w:proofErr w:type="spellEnd"/>
      <w:r>
        <w:t xml:space="preserve"> provided each individual with the opportunity to review the </w:t>
      </w:r>
      <w:r w:rsidR="00CC024A">
        <w:t>“wish list” established during the March 23 meeting and add anything that they felt was missing from the list.</w:t>
      </w:r>
      <w:r w:rsidR="00B97B0F">
        <w:t xml:space="preserve">  The list was a response to the question, “I wish the Cultural Council…”</w:t>
      </w:r>
      <w:r w:rsidR="00CC024A">
        <w:t xml:space="preserve"> </w:t>
      </w:r>
      <w:r w:rsidR="00C83BD1">
        <w:t>The main topics</w:t>
      </w:r>
      <w:r w:rsidR="00B97B0F">
        <w:t xml:space="preserve"> of the list include: Sustainable funding; Diversity and equity; Recognition and promotion; Arts community relationship; Education;</w:t>
      </w:r>
      <w:r w:rsidR="00C83BD1">
        <w:t xml:space="preserve"> and Governance. </w:t>
      </w:r>
    </w:p>
    <w:p w14:paraId="0A6321C3" w14:textId="77777777" w:rsidR="00260810" w:rsidRDefault="00260810"/>
    <w:p w14:paraId="1812E4BF" w14:textId="6FE57FB3" w:rsidR="00260810" w:rsidRDefault="006639F0">
      <w:pPr>
        <w:rPr>
          <w:b/>
        </w:rPr>
      </w:pPr>
      <w:r w:rsidRPr="006639F0">
        <w:rPr>
          <w:b/>
        </w:rPr>
        <w:t>ORDINANCES</w:t>
      </w:r>
    </w:p>
    <w:p w14:paraId="5260D7BC" w14:textId="77777777" w:rsidR="006639F0" w:rsidRDefault="006639F0">
      <w:pPr>
        <w:rPr>
          <w:b/>
        </w:rPr>
      </w:pPr>
    </w:p>
    <w:p w14:paraId="68411BBD" w14:textId="47B8AAAF" w:rsidR="006639F0" w:rsidRDefault="006639F0">
      <w:r>
        <w:t xml:space="preserve">Mr. </w:t>
      </w:r>
      <w:proofErr w:type="spellStart"/>
      <w:r>
        <w:t>Engdahl</w:t>
      </w:r>
      <w:proofErr w:type="spellEnd"/>
      <w:r>
        <w:t xml:space="preserve"> discussed the two City of Jacksonville ordinances that impact Cultural Council businesses, which relate to the Cultural Service Grant Program and the Art in Public Places Program.  Mr. </w:t>
      </w:r>
      <w:proofErr w:type="spellStart"/>
      <w:r>
        <w:t>Engdahl</w:t>
      </w:r>
      <w:proofErr w:type="spellEnd"/>
      <w:r>
        <w:t xml:space="preserve"> examined the role of the Cultural Council in the community prior to 1990 when no ordinances applied to the Cultural Council and the role was primarily to be a coordinator of the arts and cultural activities in the City of Jacksonville. </w:t>
      </w:r>
    </w:p>
    <w:p w14:paraId="5B0081FE" w14:textId="77777777" w:rsidR="00741098" w:rsidRDefault="00741098"/>
    <w:p w14:paraId="3D87C889" w14:textId="1D2512C1" w:rsidR="00741098" w:rsidRDefault="00741098">
      <w:pPr>
        <w:rPr>
          <w:b/>
        </w:rPr>
      </w:pPr>
      <w:r w:rsidRPr="00741098">
        <w:rPr>
          <w:b/>
        </w:rPr>
        <w:t>PAST STRATEGIC PLANS</w:t>
      </w:r>
    </w:p>
    <w:p w14:paraId="324D2791" w14:textId="77777777" w:rsidR="00741098" w:rsidRDefault="00741098">
      <w:pPr>
        <w:rPr>
          <w:b/>
        </w:rPr>
      </w:pPr>
    </w:p>
    <w:p w14:paraId="54F3BB05" w14:textId="255A8463" w:rsidR="00741098" w:rsidRDefault="00741098">
      <w:r>
        <w:t xml:space="preserve">Mr. </w:t>
      </w:r>
      <w:proofErr w:type="spellStart"/>
      <w:r>
        <w:t>Engdahl</w:t>
      </w:r>
      <w:proofErr w:type="spellEnd"/>
      <w:r>
        <w:t xml:space="preserve"> highlighted some of the pros and cons of past strategic plans.  </w:t>
      </w:r>
    </w:p>
    <w:p w14:paraId="59F2F2DE" w14:textId="77777777" w:rsidR="002F3B69" w:rsidRDefault="002F3B69"/>
    <w:p w14:paraId="585C17D9" w14:textId="3D014B9B" w:rsidR="002F3B69" w:rsidRPr="002F3B69" w:rsidRDefault="002F3B69">
      <w:pPr>
        <w:rPr>
          <w:b/>
        </w:rPr>
      </w:pPr>
      <w:r w:rsidRPr="002F3B69">
        <w:rPr>
          <w:b/>
        </w:rPr>
        <w:t>COMMUNITY INPUT</w:t>
      </w:r>
    </w:p>
    <w:p w14:paraId="600BBA92" w14:textId="77777777" w:rsidR="002F3B69" w:rsidRDefault="002F3B69"/>
    <w:p w14:paraId="75BE479B" w14:textId="0012A3CB" w:rsidR="002F3B69" w:rsidRDefault="002F3B69">
      <w:proofErr w:type="spellStart"/>
      <w:r>
        <w:t>Tayloe</w:t>
      </w:r>
      <w:proofErr w:type="spellEnd"/>
      <w:r>
        <w:t xml:space="preserve"> McDonald proposed gathering information from community stakeholders and using that input to develop the strategic plan. </w:t>
      </w:r>
      <w:r w:rsidR="00B97B0F">
        <w:t xml:space="preserve">Mr. Joseph agreed that community input is a vital component of forming a strategic plan but that input should be gathered after the Board is a bit further into the process. </w:t>
      </w:r>
    </w:p>
    <w:p w14:paraId="3F3A6F2C" w14:textId="77777777" w:rsidR="00283FEE" w:rsidRDefault="00283FEE"/>
    <w:p w14:paraId="3FC7B35E" w14:textId="6B38E274" w:rsidR="00283FEE" w:rsidRDefault="00283FEE">
      <w:pPr>
        <w:rPr>
          <w:b/>
        </w:rPr>
      </w:pPr>
      <w:r w:rsidRPr="00283FEE">
        <w:rPr>
          <w:b/>
        </w:rPr>
        <w:t>INFORMATION GATHERING</w:t>
      </w:r>
    </w:p>
    <w:p w14:paraId="00547D06" w14:textId="77777777" w:rsidR="00283FEE" w:rsidRDefault="00283FEE">
      <w:pPr>
        <w:rPr>
          <w:b/>
        </w:rPr>
      </w:pPr>
    </w:p>
    <w:p w14:paraId="45459994" w14:textId="31B4B052" w:rsidR="00283FEE" w:rsidRDefault="00283FEE">
      <w:r>
        <w:t>The group posed the question of what is the best method for gathering input from stakeholders.  Suggestions included:</w:t>
      </w:r>
    </w:p>
    <w:p w14:paraId="2E80E8D9" w14:textId="77777777" w:rsidR="00CB12E3" w:rsidRDefault="00CB12E3" w:rsidP="00CB12E3">
      <w:pPr>
        <w:pStyle w:val="ListParagraph"/>
      </w:pPr>
    </w:p>
    <w:p w14:paraId="0163ECE5" w14:textId="77777777" w:rsidR="00283FEE" w:rsidRDefault="00283FEE" w:rsidP="00283FEE">
      <w:pPr>
        <w:pStyle w:val="ListParagraph"/>
        <w:numPr>
          <w:ilvl w:val="0"/>
          <w:numId w:val="3"/>
        </w:numPr>
      </w:pPr>
      <w:r>
        <w:t>Surveys</w:t>
      </w:r>
    </w:p>
    <w:p w14:paraId="582C2143" w14:textId="77777777" w:rsidR="00283FEE" w:rsidRDefault="00283FEE" w:rsidP="00283FEE">
      <w:pPr>
        <w:pStyle w:val="ListParagraph"/>
        <w:numPr>
          <w:ilvl w:val="0"/>
          <w:numId w:val="3"/>
        </w:numPr>
      </w:pPr>
      <w:r>
        <w:t>Town hall meetings</w:t>
      </w:r>
    </w:p>
    <w:p w14:paraId="444CEC7A" w14:textId="7980B9E1" w:rsidR="00283FEE" w:rsidRDefault="00283FEE" w:rsidP="00283FEE">
      <w:pPr>
        <w:pStyle w:val="ListParagraph"/>
        <w:numPr>
          <w:ilvl w:val="0"/>
          <w:numId w:val="3"/>
        </w:numPr>
      </w:pPr>
      <w:r>
        <w:t>Independent interviews</w:t>
      </w:r>
    </w:p>
    <w:p w14:paraId="7BDD1952" w14:textId="77777777" w:rsidR="00283FEE" w:rsidRDefault="00283FEE" w:rsidP="00283FEE"/>
    <w:p w14:paraId="4FD879BF" w14:textId="52BB7E40" w:rsidR="00C00CDB" w:rsidRPr="00E36446" w:rsidRDefault="00E36446" w:rsidP="00283FEE">
      <w:pPr>
        <w:rPr>
          <w:b/>
        </w:rPr>
      </w:pPr>
      <w:r w:rsidRPr="00E36446">
        <w:rPr>
          <w:b/>
        </w:rPr>
        <w:t>FUNDING</w:t>
      </w:r>
    </w:p>
    <w:p w14:paraId="48B7EAE7" w14:textId="77777777" w:rsidR="00E36446" w:rsidRDefault="00E36446" w:rsidP="00283FEE"/>
    <w:p w14:paraId="7DE75163" w14:textId="66225A7E" w:rsidR="00E36446" w:rsidRDefault="00E36446" w:rsidP="00283FEE">
      <w:proofErr w:type="gramStart"/>
      <w:r>
        <w:t>The group re-</w:t>
      </w:r>
      <w:proofErr w:type="spellStart"/>
      <w:r>
        <w:t>visted</w:t>
      </w:r>
      <w:proofErr w:type="spellEnd"/>
      <w:r>
        <w:t xml:space="preserve"> the idea of establishing an endowment to support the Cultural Council’s mission and</w:t>
      </w:r>
      <w:r w:rsidR="00B97B0F">
        <w:t xml:space="preserve"> to</w:t>
      </w:r>
      <w:r>
        <w:t xml:space="preserve"> fund the organization’s efforts.</w:t>
      </w:r>
      <w:proofErr w:type="gramEnd"/>
      <w:r>
        <w:t xml:space="preserve"> </w:t>
      </w:r>
    </w:p>
    <w:p w14:paraId="07AC46A8" w14:textId="77777777" w:rsidR="00FC7DB3" w:rsidRDefault="00FC7DB3" w:rsidP="009C0E6D"/>
    <w:p w14:paraId="092360C8" w14:textId="3A7E7D7D" w:rsidR="000240A7" w:rsidRPr="000240A7" w:rsidRDefault="000240A7" w:rsidP="009C0E6D">
      <w:pPr>
        <w:rPr>
          <w:b/>
        </w:rPr>
      </w:pPr>
      <w:r w:rsidRPr="000240A7">
        <w:rPr>
          <w:b/>
        </w:rPr>
        <w:t>PRIORITIES</w:t>
      </w:r>
    </w:p>
    <w:p w14:paraId="2D449114" w14:textId="77777777" w:rsidR="000240A7" w:rsidRDefault="000240A7" w:rsidP="009C0E6D"/>
    <w:p w14:paraId="37B135A6" w14:textId="657C60C5" w:rsidR="000240A7" w:rsidRDefault="00632833" w:rsidP="009C0E6D">
      <w:r>
        <w:t xml:space="preserve">Mr. </w:t>
      </w:r>
      <w:proofErr w:type="spellStart"/>
      <w:r>
        <w:t>Engdahl</w:t>
      </w:r>
      <w:proofErr w:type="spellEnd"/>
      <w:r>
        <w:t xml:space="preserve"> led an exercise to review the</w:t>
      </w:r>
      <w:r w:rsidR="00EB0BC3">
        <w:t xml:space="preserve"> organizational</w:t>
      </w:r>
      <w:r>
        <w:t xml:space="preserve"> “wish list” and prioritize the components of the list. </w:t>
      </w:r>
      <w:r w:rsidR="00E2726B">
        <w:t>The group identified the following priorities:</w:t>
      </w:r>
    </w:p>
    <w:p w14:paraId="06B024D0" w14:textId="77777777" w:rsidR="00CB12E3" w:rsidRDefault="00CB12E3" w:rsidP="00CB12E3">
      <w:pPr>
        <w:pStyle w:val="ListParagraph"/>
      </w:pPr>
      <w:bookmarkStart w:id="0" w:name="_GoBack"/>
      <w:bookmarkEnd w:id="0"/>
    </w:p>
    <w:p w14:paraId="1BDB76E6" w14:textId="3215E21A" w:rsidR="00E2726B" w:rsidRDefault="00CB12E3" w:rsidP="00E2726B">
      <w:pPr>
        <w:pStyle w:val="ListParagraph"/>
        <w:numPr>
          <w:ilvl w:val="0"/>
          <w:numId w:val="4"/>
        </w:numPr>
      </w:pPr>
      <w:r>
        <w:t xml:space="preserve">Financial </w:t>
      </w:r>
      <w:r w:rsidR="009B3873">
        <w:t>sustainability</w:t>
      </w:r>
    </w:p>
    <w:p w14:paraId="47B84641" w14:textId="6A35016D" w:rsidR="00CB12E3" w:rsidRDefault="00CB12E3" w:rsidP="00E2726B">
      <w:pPr>
        <w:pStyle w:val="ListParagraph"/>
        <w:numPr>
          <w:ilvl w:val="0"/>
          <w:numId w:val="4"/>
        </w:numPr>
      </w:pPr>
      <w:r>
        <w:t>Broader access to the arts</w:t>
      </w:r>
    </w:p>
    <w:p w14:paraId="093FA8A2" w14:textId="01D4D492" w:rsidR="00CB12E3" w:rsidRDefault="00C47CE8" w:rsidP="00E2726B">
      <w:pPr>
        <w:pStyle w:val="ListParagraph"/>
        <w:numPr>
          <w:ilvl w:val="0"/>
          <w:numId w:val="4"/>
        </w:numPr>
      </w:pPr>
      <w:r>
        <w:t>Community e</w:t>
      </w:r>
      <w:r w:rsidR="00CB12E3">
        <w:t>ngagement</w:t>
      </w:r>
    </w:p>
    <w:p w14:paraId="118A6E24" w14:textId="77777777" w:rsidR="00CB12E3" w:rsidRDefault="00CB12E3" w:rsidP="00BD3601"/>
    <w:p w14:paraId="716CC5F7" w14:textId="2D3B8E59" w:rsidR="00BD3601" w:rsidRDefault="00B97B0F" w:rsidP="00BD3601">
      <w:r>
        <w:t xml:space="preserve">The group discussed the value of viewing those three factors as a Venn </w:t>
      </w:r>
      <w:proofErr w:type="gramStart"/>
      <w:r>
        <w:t>Diagram</w:t>
      </w:r>
      <w:proofErr w:type="gramEnd"/>
      <w:r>
        <w:t xml:space="preserve"> and that Cultural Council initiatives should address at least two of the three priorities. </w:t>
      </w:r>
    </w:p>
    <w:p w14:paraId="0AFCD032" w14:textId="77777777" w:rsidR="007A53EA" w:rsidRDefault="007A53EA" w:rsidP="00BD3601"/>
    <w:p w14:paraId="1FCBC264" w14:textId="66ED40F4" w:rsidR="007A53EA" w:rsidRDefault="007A53EA" w:rsidP="00BD3601">
      <w:pPr>
        <w:rPr>
          <w:b/>
        </w:rPr>
      </w:pPr>
      <w:r w:rsidRPr="007A53EA">
        <w:rPr>
          <w:b/>
        </w:rPr>
        <w:t>VALUES</w:t>
      </w:r>
    </w:p>
    <w:p w14:paraId="36E1CD8C" w14:textId="77777777" w:rsidR="007A53EA" w:rsidRDefault="007A53EA" w:rsidP="00BD3601">
      <w:pPr>
        <w:rPr>
          <w:b/>
        </w:rPr>
      </w:pPr>
    </w:p>
    <w:p w14:paraId="0F9745D6" w14:textId="60D0A9D9" w:rsidR="007A53EA" w:rsidRPr="007A53EA" w:rsidRDefault="007A53EA" w:rsidP="00BD3601">
      <w:r>
        <w:t xml:space="preserve">The group collaborated to identify key values that the Cultural Council should exhibit. </w:t>
      </w:r>
      <w:r w:rsidR="00047A35">
        <w:t xml:space="preserve">Each group member provided 3-5 values. </w:t>
      </w:r>
      <w:r w:rsidR="00B97B0F">
        <w:t xml:space="preserve">Mr. </w:t>
      </w:r>
      <w:proofErr w:type="spellStart"/>
      <w:r w:rsidR="00B97B0F">
        <w:t>Engadhl</w:t>
      </w:r>
      <w:proofErr w:type="spellEnd"/>
      <w:r w:rsidR="00B97B0F">
        <w:t xml:space="preserve"> will compile the values and present them during the next meeting. </w:t>
      </w:r>
    </w:p>
    <w:p w14:paraId="21A0FA5B" w14:textId="77777777" w:rsidR="000240A7" w:rsidRDefault="000240A7" w:rsidP="009C0E6D"/>
    <w:p w14:paraId="25FB10E5" w14:textId="2BC3EBD2" w:rsidR="00EF1F69" w:rsidRPr="00EF1F69" w:rsidRDefault="00EF1F69" w:rsidP="009C0E6D">
      <w:pPr>
        <w:rPr>
          <w:b/>
        </w:rPr>
      </w:pPr>
      <w:r w:rsidRPr="00EF1F69">
        <w:rPr>
          <w:b/>
        </w:rPr>
        <w:t>CLOSE</w:t>
      </w:r>
    </w:p>
    <w:p w14:paraId="0A06577E" w14:textId="77777777" w:rsidR="00573D2D" w:rsidRDefault="00573D2D" w:rsidP="009C0E6D"/>
    <w:p w14:paraId="163AADD6" w14:textId="642B9659" w:rsidR="00EF1F69" w:rsidRPr="009A0A43" w:rsidRDefault="00EF1F69" w:rsidP="009C0E6D">
      <w:r>
        <w:t xml:space="preserve">The meeting came to a close at 7:30 PM. </w:t>
      </w:r>
    </w:p>
    <w:sectPr w:rsidR="00EF1F69" w:rsidRPr="009A0A43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BD3601" w:rsidRDefault="00BD3601" w:rsidP="003A6174">
      <w:r>
        <w:separator/>
      </w:r>
    </w:p>
  </w:endnote>
  <w:endnote w:type="continuationSeparator" w:id="0">
    <w:p w14:paraId="0A165E61" w14:textId="77777777" w:rsidR="00BD3601" w:rsidRDefault="00BD3601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BD3601" w:rsidRDefault="00BD3601" w:rsidP="003A6174">
      <w:r>
        <w:separator/>
      </w:r>
    </w:p>
  </w:footnote>
  <w:footnote w:type="continuationSeparator" w:id="0">
    <w:p w14:paraId="30362314" w14:textId="77777777" w:rsidR="00BD3601" w:rsidRDefault="00BD3601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BD3601" w:rsidRDefault="00BD3601" w:rsidP="003A6174">
    <w:pPr>
      <w:pStyle w:val="Header"/>
      <w:jc w:val="center"/>
    </w:pPr>
    <w:r>
      <w:t>Cultural Council of Greater Jacksonville</w:t>
    </w:r>
  </w:p>
  <w:p w14:paraId="4527D5C0" w14:textId="77777777" w:rsidR="00BD3601" w:rsidRDefault="00BD3601" w:rsidP="003A6174">
    <w:pPr>
      <w:pStyle w:val="Header"/>
      <w:jc w:val="center"/>
    </w:pPr>
    <w:r>
      <w:t>Strategic Task Force</w:t>
    </w:r>
  </w:p>
  <w:p w14:paraId="243FF713" w14:textId="012E1935" w:rsidR="00BD3601" w:rsidRDefault="00BD3601" w:rsidP="003A6174">
    <w:pPr>
      <w:pStyle w:val="Header"/>
      <w:jc w:val="center"/>
    </w:pPr>
    <w:r>
      <w:t>4/17/2017</w:t>
    </w:r>
  </w:p>
  <w:p w14:paraId="44F662F4" w14:textId="77777777" w:rsidR="00BD3601" w:rsidRDefault="00BD3601" w:rsidP="003A6174">
    <w:pPr>
      <w:pStyle w:val="Header"/>
      <w:jc w:val="center"/>
    </w:pPr>
    <w:r>
      <w:t>5:30 PM – 7:30 PM</w:t>
    </w:r>
  </w:p>
  <w:p w14:paraId="3B3EF652" w14:textId="77777777" w:rsidR="00BD3601" w:rsidRDefault="00BD3601" w:rsidP="003A6174">
    <w:pPr>
      <w:pStyle w:val="Header"/>
      <w:jc w:val="center"/>
    </w:pPr>
    <w:r>
      <w:t>111 Riverside Ave, Jacksonville, FL</w:t>
    </w:r>
  </w:p>
  <w:p w14:paraId="20ADB284" w14:textId="77777777" w:rsidR="00B97B0F" w:rsidRDefault="00B97B0F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240A7"/>
    <w:rsid w:val="0003505E"/>
    <w:rsid w:val="00047A35"/>
    <w:rsid w:val="0007420B"/>
    <w:rsid w:val="001B779D"/>
    <w:rsid w:val="001D6096"/>
    <w:rsid w:val="001F035C"/>
    <w:rsid w:val="00260810"/>
    <w:rsid w:val="002679F6"/>
    <w:rsid w:val="00283FEE"/>
    <w:rsid w:val="002F3B69"/>
    <w:rsid w:val="00307E42"/>
    <w:rsid w:val="00342721"/>
    <w:rsid w:val="003A6174"/>
    <w:rsid w:val="003D6954"/>
    <w:rsid w:val="004458F7"/>
    <w:rsid w:val="00476419"/>
    <w:rsid w:val="004A40D9"/>
    <w:rsid w:val="004A7DF4"/>
    <w:rsid w:val="00523904"/>
    <w:rsid w:val="005409AB"/>
    <w:rsid w:val="00573D2D"/>
    <w:rsid w:val="00586F2D"/>
    <w:rsid w:val="005A2CB6"/>
    <w:rsid w:val="00632833"/>
    <w:rsid w:val="00636B29"/>
    <w:rsid w:val="006639F0"/>
    <w:rsid w:val="006A53A1"/>
    <w:rsid w:val="006F2826"/>
    <w:rsid w:val="00741098"/>
    <w:rsid w:val="007A53EA"/>
    <w:rsid w:val="008E19E1"/>
    <w:rsid w:val="009A0A43"/>
    <w:rsid w:val="009B3873"/>
    <w:rsid w:val="009C0E6D"/>
    <w:rsid w:val="00A02C68"/>
    <w:rsid w:val="00A30794"/>
    <w:rsid w:val="00B97B0F"/>
    <w:rsid w:val="00BB2A08"/>
    <w:rsid w:val="00BD3601"/>
    <w:rsid w:val="00C00CDB"/>
    <w:rsid w:val="00C47CE8"/>
    <w:rsid w:val="00C5070B"/>
    <w:rsid w:val="00C83BD1"/>
    <w:rsid w:val="00C91216"/>
    <w:rsid w:val="00C97A48"/>
    <w:rsid w:val="00CB12E3"/>
    <w:rsid w:val="00CC024A"/>
    <w:rsid w:val="00D61C4A"/>
    <w:rsid w:val="00DB2328"/>
    <w:rsid w:val="00E2726B"/>
    <w:rsid w:val="00E36446"/>
    <w:rsid w:val="00E86495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430</Words>
  <Characters>2453</Characters>
  <Application>Microsoft Macintosh Word</Application>
  <DocSecurity>0</DocSecurity>
  <Lines>20</Lines>
  <Paragraphs>5</Paragraphs>
  <ScaleCrop>false</ScaleCrop>
  <Company>Cultural Council of Greater Jacksonville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38</cp:revision>
  <dcterms:created xsi:type="dcterms:W3CDTF">2017-04-17T21:28:00Z</dcterms:created>
  <dcterms:modified xsi:type="dcterms:W3CDTF">2017-04-21T14:42:00Z</dcterms:modified>
</cp:coreProperties>
</file>