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AC82"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Board Members Present:</w:t>
      </w:r>
    </w:p>
    <w:p w14:paraId="2D2DEF1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Claudia Baker</w:t>
      </w:r>
    </w:p>
    <w:p w14:paraId="563AF6F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Anne </w:t>
      </w:r>
      <w:proofErr w:type="spellStart"/>
      <w:r w:rsidRPr="005C2C39">
        <w:rPr>
          <w:rFonts w:ascii="Cambria" w:eastAsia="Times New Roman" w:hAnsi="Cambria" w:cs="Times New Roman"/>
          <w:color w:val="000000"/>
        </w:rPr>
        <w:t>Boccuzzi</w:t>
      </w:r>
      <w:proofErr w:type="spellEnd"/>
      <w:r w:rsidRPr="005C2C39">
        <w:rPr>
          <w:rFonts w:ascii="Cambria" w:eastAsia="Times New Roman" w:hAnsi="Cambria" w:cs="Times New Roman"/>
          <w:color w:val="000000"/>
        </w:rPr>
        <w:t xml:space="preserve"> </w:t>
      </w:r>
    </w:p>
    <w:p w14:paraId="2F221E6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Mac Bracewell, Vice Chair  </w:t>
      </w:r>
    </w:p>
    <w:p w14:paraId="4AF43A3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Ann Carey, Chair</w:t>
      </w:r>
    </w:p>
    <w:p w14:paraId="166B2F8C"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Jackie Cornelius</w:t>
      </w:r>
    </w:p>
    <w:p w14:paraId="290BCB3A"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Dave Engdahl</w:t>
      </w:r>
    </w:p>
    <w:p w14:paraId="448040D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Bill Ferry</w:t>
      </w:r>
    </w:p>
    <w:p w14:paraId="074470F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Charlie Joseph </w:t>
      </w:r>
    </w:p>
    <w:p w14:paraId="67AE8D0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Kate Rowe</w:t>
      </w:r>
    </w:p>
    <w:p w14:paraId="2E65CC9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Pamela Smith</w:t>
      </w:r>
    </w:p>
    <w:p w14:paraId="12679946" w14:textId="77777777" w:rsidR="005C2C39" w:rsidRPr="005C2C39" w:rsidRDefault="005C2C39" w:rsidP="005C2C39">
      <w:pPr>
        <w:rPr>
          <w:rFonts w:ascii="Times New Roman" w:eastAsia="Times New Roman" w:hAnsi="Times New Roman" w:cs="Times New Roman"/>
        </w:rPr>
      </w:pPr>
    </w:p>
    <w:p w14:paraId="2B6FDE09"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 xml:space="preserve">Board Members Absent: </w:t>
      </w:r>
    </w:p>
    <w:p w14:paraId="7DA5BD4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Janet Walker Ford (e)</w:t>
      </w:r>
    </w:p>
    <w:p w14:paraId="5A5C68D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Kemal Gasper (e)</w:t>
      </w:r>
    </w:p>
    <w:p w14:paraId="262E3A80"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Rebecca Ryan-Gonzalez (e)</w:t>
      </w:r>
    </w:p>
    <w:p w14:paraId="5686FDCA"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JaMario Stills (e)</w:t>
      </w:r>
    </w:p>
    <w:p w14:paraId="13C31E8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Penny Thompson (e)</w:t>
      </w:r>
    </w:p>
    <w:p w14:paraId="3F77DDD7" w14:textId="77777777" w:rsidR="005C2C39" w:rsidRPr="005C2C39" w:rsidRDefault="005C2C39" w:rsidP="005C2C39">
      <w:pPr>
        <w:rPr>
          <w:rFonts w:ascii="Times New Roman" w:eastAsia="Times New Roman" w:hAnsi="Times New Roman" w:cs="Times New Roman"/>
        </w:rPr>
      </w:pPr>
    </w:p>
    <w:p w14:paraId="74865A0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Staff Present:</w:t>
      </w:r>
    </w:p>
    <w:p w14:paraId="613949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Tony Allegretti</w:t>
      </w:r>
    </w:p>
    <w:p w14:paraId="6DB7A83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Chelsey Cain</w:t>
      </w:r>
    </w:p>
    <w:p w14:paraId="39BC4FE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Patrick Fisher</w:t>
      </w:r>
    </w:p>
    <w:p w14:paraId="0851D3D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Christie </w:t>
      </w:r>
      <w:proofErr w:type="spellStart"/>
      <w:r w:rsidRPr="005C2C39">
        <w:rPr>
          <w:rFonts w:ascii="Cambria" w:eastAsia="Times New Roman" w:hAnsi="Cambria" w:cs="Times New Roman"/>
          <w:color w:val="000000"/>
        </w:rPr>
        <w:t>Holecheck</w:t>
      </w:r>
      <w:proofErr w:type="spellEnd"/>
      <w:r w:rsidRPr="005C2C39">
        <w:rPr>
          <w:rFonts w:ascii="Cambria" w:eastAsia="Times New Roman" w:hAnsi="Cambria" w:cs="Times New Roman"/>
          <w:color w:val="000000"/>
        </w:rPr>
        <w:t xml:space="preserve"> </w:t>
      </w:r>
    </w:p>
    <w:p w14:paraId="4638BC2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Cedric Lewis</w:t>
      </w:r>
    </w:p>
    <w:p w14:paraId="09978807"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Ashley </w:t>
      </w:r>
      <w:proofErr w:type="spellStart"/>
      <w:r w:rsidRPr="005C2C39">
        <w:rPr>
          <w:rFonts w:ascii="Cambria" w:eastAsia="Times New Roman" w:hAnsi="Cambria" w:cs="Times New Roman"/>
          <w:color w:val="000000"/>
        </w:rPr>
        <w:t>Sedghi</w:t>
      </w:r>
      <w:proofErr w:type="spellEnd"/>
      <w:r w:rsidRPr="005C2C39">
        <w:rPr>
          <w:rFonts w:ascii="Cambria" w:eastAsia="Times New Roman" w:hAnsi="Cambria" w:cs="Times New Roman"/>
          <w:color w:val="000000"/>
        </w:rPr>
        <w:t>-Koi</w:t>
      </w:r>
    </w:p>
    <w:p w14:paraId="154A362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Amy Palmer</w:t>
      </w:r>
    </w:p>
    <w:p w14:paraId="5B0D610B" w14:textId="77777777" w:rsidR="005C2C39" w:rsidRPr="005C2C39" w:rsidRDefault="005C2C39" w:rsidP="005C2C39">
      <w:pPr>
        <w:rPr>
          <w:rFonts w:ascii="Times New Roman" w:eastAsia="Times New Roman" w:hAnsi="Times New Roman" w:cs="Times New Roman"/>
        </w:rPr>
      </w:pPr>
    </w:p>
    <w:p w14:paraId="2B50D7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Guests Present:</w:t>
      </w:r>
    </w:p>
    <w:p w14:paraId="575A220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Council Member John </w:t>
      </w:r>
      <w:proofErr w:type="spellStart"/>
      <w:r w:rsidRPr="005C2C39">
        <w:rPr>
          <w:rFonts w:ascii="Cambria" w:eastAsia="Times New Roman" w:hAnsi="Cambria" w:cs="Times New Roman"/>
          <w:color w:val="000000"/>
        </w:rPr>
        <w:t>Crescimbeni</w:t>
      </w:r>
      <w:proofErr w:type="spellEnd"/>
    </w:p>
    <w:p w14:paraId="37D7FE85" w14:textId="77777777" w:rsidR="005C2C39" w:rsidRPr="005C2C39" w:rsidRDefault="005C2C39" w:rsidP="005C2C39">
      <w:pPr>
        <w:spacing w:after="240"/>
        <w:rPr>
          <w:rFonts w:ascii="Times New Roman" w:eastAsia="Times New Roman" w:hAnsi="Times New Roman" w:cs="Times New Roman"/>
        </w:rPr>
      </w:pPr>
    </w:p>
    <w:p w14:paraId="744C12F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 xml:space="preserve">Mission Moment </w:t>
      </w:r>
    </w:p>
    <w:p w14:paraId="257FDDE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Ann Carey introduced a new item for future board meetings called a “mission moment” comprised of a ten minute presentation by a staff member of the Cultural Council on how their work supports the goals and mission of the organization. </w:t>
      </w:r>
    </w:p>
    <w:p w14:paraId="3571AB49" w14:textId="77777777" w:rsidR="005C2C39" w:rsidRPr="005C2C39" w:rsidRDefault="005C2C39" w:rsidP="005C2C39">
      <w:pPr>
        <w:rPr>
          <w:rFonts w:ascii="Times New Roman" w:eastAsia="Times New Roman" w:hAnsi="Times New Roman" w:cs="Times New Roman"/>
        </w:rPr>
      </w:pPr>
    </w:p>
    <w:p w14:paraId="64C4CF5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Carey then introduced Patrick Fisher, Community Engagement and Collaboration Manager, who explained his work involving “PRO Network” a program designed to bring Professional development, Resources, and Opportunities (PRO) to arts professionals in Northeast Florida. Mr. Fisher also explained his work involving “The Big Picture”, a collaboration project between Sunray Cinema and the Jacksonville Public Library. </w:t>
      </w:r>
    </w:p>
    <w:p w14:paraId="6D53CCF8" w14:textId="77777777" w:rsidR="005C2C39" w:rsidRPr="005C2C39" w:rsidRDefault="005C2C39" w:rsidP="005C2C39">
      <w:pPr>
        <w:rPr>
          <w:rFonts w:ascii="Times New Roman" w:eastAsia="Times New Roman" w:hAnsi="Times New Roman" w:cs="Times New Roman"/>
        </w:rPr>
      </w:pPr>
    </w:p>
    <w:p w14:paraId="42EB2A0C"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Claudia Baker brought up the concern of the Cultural Council driving stakeholders to Sunray Cinema, which is a for-profit company. Ms. Carey addressed the concern by asking that this issue be discussed at the next governance committee meeting. She then thanked Mr. Fisher for his presentation and his work with the Cultural Council. </w:t>
      </w:r>
    </w:p>
    <w:p w14:paraId="52B8F409" w14:textId="77777777" w:rsidR="005C2C39" w:rsidRPr="005C2C39" w:rsidRDefault="005C2C39" w:rsidP="005C2C39">
      <w:pPr>
        <w:spacing w:after="240"/>
        <w:rPr>
          <w:rFonts w:ascii="Times New Roman" w:eastAsia="Times New Roman" w:hAnsi="Times New Roman" w:cs="Times New Roman"/>
        </w:rPr>
      </w:pPr>
    </w:p>
    <w:p w14:paraId="1C76E9C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Call to Order</w:t>
      </w:r>
    </w:p>
    <w:p w14:paraId="18F2DEA5" w14:textId="77777777" w:rsidR="005C2C39" w:rsidRPr="005C2C39" w:rsidRDefault="005C2C39" w:rsidP="005C2C39">
      <w:pPr>
        <w:rPr>
          <w:rFonts w:ascii="Times New Roman" w:eastAsia="Times New Roman" w:hAnsi="Times New Roman" w:cs="Times New Roman"/>
        </w:rPr>
      </w:pPr>
      <w:r w:rsidRPr="005C2C39">
        <w:rPr>
          <w:rFonts w:ascii="Times New Roman" w:eastAsia="Times New Roman" w:hAnsi="Times New Roman" w:cs="Times New Roman"/>
          <w:color w:val="000000"/>
        </w:rPr>
        <w:t xml:space="preserve">Ms. </w:t>
      </w:r>
      <w:r w:rsidRPr="005C2C39">
        <w:rPr>
          <w:rFonts w:ascii="Cambria" w:eastAsia="Times New Roman" w:hAnsi="Cambria" w:cs="Times New Roman"/>
          <w:color w:val="000000"/>
        </w:rPr>
        <w:t>Ann Carey, Board Chair, called the meeting to order at 10:13 a.m.</w:t>
      </w:r>
    </w:p>
    <w:p w14:paraId="38541CA2" w14:textId="77777777" w:rsidR="005C2C39" w:rsidRPr="005C2C39" w:rsidRDefault="005C2C39" w:rsidP="005C2C39">
      <w:pPr>
        <w:rPr>
          <w:rFonts w:ascii="Times New Roman" w:eastAsia="Times New Roman" w:hAnsi="Times New Roman" w:cs="Times New Roman"/>
        </w:rPr>
      </w:pPr>
    </w:p>
    <w:p w14:paraId="0DDB51A4" w14:textId="69706110"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Carey reviewed the use of the </w:t>
      </w:r>
      <w:bookmarkStart w:id="0" w:name="_GoBack"/>
      <w:r w:rsidR="00AB17DC">
        <w:rPr>
          <w:rFonts w:ascii="Cambria" w:eastAsia="Times New Roman" w:hAnsi="Cambria" w:cs="Times New Roman"/>
          <w:color w:val="000000"/>
        </w:rPr>
        <w:t xml:space="preserve">new </w:t>
      </w:r>
      <w:bookmarkEnd w:id="0"/>
      <w:r w:rsidRPr="005C2C39">
        <w:rPr>
          <w:rFonts w:ascii="Cambria" w:eastAsia="Times New Roman" w:hAnsi="Cambria" w:cs="Times New Roman"/>
          <w:color w:val="000000"/>
        </w:rPr>
        <w:t>consent agenda format for the meeting and expressed the importance of the pre-reads, also available on the Cultu</w:t>
      </w:r>
      <w:r w:rsidR="00A04D07">
        <w:rPr>
          <w:rFonts w:ascii="Cambria" w:eastAsia="Times New Roman" w:hAnsi="Cambria" w:cs="Times New Roman"/>
          <w:color w:val="000000"/>
        </w:rPr>
        <w:t xml:space="preserve">ral Council transparency page, </w:t>
      </w:r>
      <w:r w:rsidRPr="005C2C39">
        <w:rPr>
          <w:rFonts w:ascii="Cambria" w:eastAsia="Times New Roman" w:hAnsi="Cambria" w:cs="Times New Roman"/>
          <w:color w:val="000000"/>
        </w:rPr>
        <w:t>sent one week in advance of the board meeting.  </w:t>
      </w:r>
    </w:p>
    <w:p w14:paraId="31D7AB70" w14:textId="77777777" w:rsidR="005C2C39" w:rsidRPr="005C2C39" w:rsidRDefault="005C2C39" w:rsidP="005C2C39">
      <w:pPr>
        <w:rPr>
          <w:rFonts w:ascii="Times New Roman" w:eastAsia="Times New Roman" w:hAnsi="Times New Roman" w:cs="Times New Roman"/>
        </w:rPr>
      </w:pPr>
    </w:p>
    <w:p w14:paraId="39D8BDA2"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 xml:space="preserve">Consent Agenda </w:t>
      </w:r>
    </w:p>
    <w:p w14:paraId="4AEFB070" w14:textId="2BB32202"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Charlie Joseph applauded the work with the Cultural Service Grant Program (CSGP) this year. Mac Bracewell asked if the Cultural Council had yet received the CSG city contract; Mr. Tony Allegretti, Executive Director, confirmed that the contract had been received from the city. Mr. Bracewell asked about any changes</w:t>
      </w:r>
      <w:r w:rsidR="00A04D07">
        <w:rPr>
          <w:rFonts w:ascii="Cambria" w:eastAsia="Times New Roman" w:hAnsi="Cambria" w:cs="Times New Roman"/>
          <w:color w:val="000000"/>
        </w:rPr>
        <w:t xml:space="preserve"> to the CSG process next year; </w:t>
      </w:r>
      <w:r w:rsidRPr="005C2C39">
        <w:rPr>
          <w:rFonts w:ascii="Cambria" w:eastAsia="Times New Roman" w:hAnsi="Cambria" w:cs="Times New Roman"/>
          <w:color w:val="000000"/>
        </w:rPr>
        <w:t xml:space="preserve">Mr. Allegretti shared that the most constructive feedback was changing the rounding of scores in the grant process. </w:t>
      </w:r>
    </w:p>
    <w:p w14:paraId="6850A88E" w14:textId="77777777" w:rsidR="005C2C39" w:rsidRPr="005C2C39" w:rsidRDefault="005C2C39" w:rsidP="005C2C39">
      <w:pPr>
        <w:rPr>
          <w:rFonts w:ascii="Times New Roman" w:eastAsia="Times New Roman" w:hAnsi="Times New Roman" w:cs="Times New Roman"/>
        </w:rPr>
      </w:pPr>
    </w:p>
    <w:p w14:paraId="795F30B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consent agenda was approved. The consent agenda included the following: Board meeting minutes, October 2017; APP Report; CSG Report; and Finance Committee minutes, November 2017. </w:t>
      </w:r>
    </w:p>
    <w:p w14:paraId="53DBDFB9" w14:textId="77777777" w:rsidR="005C2C39" w:rsidRPr="005C2C39" w:rsidRDefault="005C2C39" w:rsidP="005C2C39">
      <w:pPr>
        <w:spacing w:after="240"/>
        <w:rPr>
          <w:rFonts w:ascii="Times New Roman" w:eastAsia="Times New Roman" w:hAnsi="Times New Roman" w:cs="Times New Roman"/>
        </w:rPr>
      </w:pPr>
    </w:p>
    <w:p w14:paraId="3522ABE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lastRenderedPageBreak/>
        <w:t>Committee Report</w:t>
      </w:r>
    </w:p>
    <w:p w14:paraId="0E2A764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Strategic Task Force</w:t>
      </w:r>
    </w:p>
    <w:p w14:paraId="0E08005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Dave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provided an overview of the strategic plan. He discussed the new mission statement, vision, values, and key strategies. Specific use of language came up within the vision statement; Jackie Cornelius and Mr. Joseph agreed that a better choice of wording is to include “recognized by all” in the vision statement. Mr.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and Ms. Carey agreed that the discussion of specific language will be on the agenda for the next strategic task force committee meeting. </w:t>
      </w:r>
    </w:p>
    <w:p w14:paraId="6403050A" w14:textId="77777777" w:rsidR="005C2C39" w:rsidRPr="005C2C39" w:rsidRDefault="005C2C39" w:rsidP="005C2C39">
      <w:pPr>
        <w:rPr>
          <w:rFonts w:ascii="Times New Roman" w:eastAsia="Times New Roman" w:hAnsi="Times New Roman" w:cs="Times New Roman"/>
        </w:rPr>
      </w:pPr>
    </w:p>
    <w:p w14:paraId="62E54A3D"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also discussed how the strategic plan is supported by the implementation plan, which Mr. Allegretti is working with staff to prepare. </w:t>
      </w:r>
    </w:p>
    <w:p w14:paraId="115DFECC" w14:textId="77777777" w:rsidR="005C2C39" w:rsidRPr="005C2C39" w:rsidRDefault="005C2C39" w:rsidP="005C2C39">
      <w:pPr>
        <w:rPr>
          <w:rFonts w:ascii="Times New Roman" w:eastAsia="Times New Roman" w:hAnsi="Times New Roman" w:cs="Times New Roman"/>
        </w:rPr>
      </w:pPr>
    </w:p>
    <w:p w14:paraId="5E049C8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Allegretti then discussed the use of the program evaluation checklist which provides a structure to ensure program alignment with the strategic plan and mission of the organization. </w:t>
      </w:r>
    </w:p>
    <w:p w14:paraId="71F56DEF" w14:textId="77777777" w:rsidR="005C2C39" w:rsidRPr="005C2C39" w:rsidRDefault="005C2C39" w:rsidP="005C2C39">
      <w:pPr>
        <w:rPr>
          <w:rFonts w:ascii="Times New Roman" w:eastAsia="Times New Roman" w:hAnsi="Times New Roman" w:cs="Times New Roman"/>
        </w:rPr>
      </w:pPr>
    </w:p>
    <w:p w14:paraId="6F875EE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asked that Mr. Allegretti meet with the with the strategic task force to review and tweak the implementation over the next two months before bringing both the strategic plan and implementation plan to the February board meeting for recommended board approval.  </w:t>
      </w:r>
    </w:p>
    <w:p w14:paraId="3751F36E" w14:textId="77777777" w:rsidR="005C2C39" w:rsidRPr="005C2C39" w:rsidRDefault="005C2C39" w:rsidP="005C2C39">
      <w:pPr>
        <w:rPr>
          <w:rFonts w:ascii="Times New Roman" w:eastAsia="Times New Roman" w:hAnsi="Times New Roman" w:cs="Times New Roman"/>
        </w:rPr>
      </w:pPr>
    </w:p>
    <w:p w14:paraId="5DF49F7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Baker agreed that the checklist was a useful document to ensure programs are aligned with the strategic plan. She requested an opportunity for the board to review the checklist and implementation plan for any new programs to keep communications open between board and staff. </w:t>
      </w:r>
    </w:p>
    <w:p w14:paraId="0C97B17E" w14:textId="77777777" w:rsidR="005C2C39" w:rsidRPr="005C2C39" w:rsidRDefault="005C2C39" w:rsidP="005C2C39">
      <w:pPr>
        <w:rPr>
          <w:rFonts w:ascii="Times New Roman" w:eastAsia="Times New Roman" w:hAnsi="Times New Roman" w:cs="Times New Roman"/>
        </w:rPr>
      </w:pPr>
    </w:p>
    <w:p w14:paraId="3280E6E5" w14:textId="17488233"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Carey thanked Mr. </w:t>
      </w:r>
      <w:proofErr w:type="spellStart"/>
      <w:r w:rsidRPr="005C2C39">
        <w:rPr>
          <w:rFonts w:ascii="Cambria" w:eastAsia="Times New Roman" w:hAnsi="Cambria" w:cs="Times New Roman"/>
          <w:color w:val="000000"/>
        </w:rPr>
        <w:t>Engdahl</w:t>
      </w:r>
      <w:proofErr w:type="spellEnd"/>
      <w:r w:rsidRPr="005C2C39">
        <w:rPr>
          <w:rFonts w:ascii="Cambria" w:eastAsia="Times New Roman" w:hAnsi="Cambria" w:cs="Times New Roman"/>
          <w:color w:val="000000"/>
        </w:rPr>
        <w:t xml:space="preserve"> and Mr. Allegretti for their hard work on the strategic plan.</w:t>
      </w:r>
    </w:p>
    <w:p w14:paraId="1626BAE8" w14:textId="77777777" w:rsidR="005C2C39" w:rsidRPr="005C2C39" w:rsidRDefault="005C2C39" w:rsidP="005C2C39">
      <w:pPr>
        <w:spacing w:after="240"/>
        <w:rPr>
          <w:rFonts w:ascii="Times New Roman" w:eastAsia="Times New Roman" w:hAnsi="Times New Roman" w:cs="Times New Roman"/>
        </w:rPr>
      </w:pPr>
    </w:p>
    <w:p w14:paraId="66DD1658"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Finance</w:t>
      </w:r>
    </w:p>
    <w:p w14:paraId="4AAF136C" w14:textId="77777777" w:rsidR="005C2C39" w:rsidRPr="005C2C39" w:rsidRDefault="005C2C39" w:rsidP="005C2C39">
      <w:pPr>
        <w:ind w:left="720"/>
        <w:rPr>
          <w:rFonts w:ascii="Times New Roman" w:eastAsia="Times New Roman" w:hAnsi="Times New Roman" w:cs="Times New Roman"/>
        </w:rPr>
      </w:pPr>
      <w:r w:rsidRPr="005C2C39">
        <w:rPr>
          <w:rFonts w:ascii="Times New Roman" w:eastAsia="Times New Roman" w:hAnsi="Times New Roman" w:cs="Times New Roman"/>
          <w:color w:val="000000"/>
        </w:rPr>
        <w:t xml:space="preserve">Mr. </w:t>
      </w:r>
      <w:r w:rsidRPr="005C2C39">
        <w:rPr>
          <w:rFonts w:ascii="Cambria" w:eastAsia="Times New Roman" w:hAnsi="Cambria" w:cs="Times New Roman"/>
          <w:color w:val="000000"/>
        </w:rPr>
        <w:t xml:space="preserve">Cedric Lewis, Director of Finance, provided a report on the proposed operating budget for October 2017-September 2018. He provided information on the organization’s new projects, major programs, and the </w:t>
      </w:r>
      <w:r w:rsidRPr="005C2C39">
        <w:rPr>
          <w:rFonts w:ascii="Cambria" w:eastAsia="Times New Roman" w:hAnsi="Cambria" w:cs="Times New Roman"/>
          <w:color w:val="000000"/>
        </w:rPr>
        <w:lastRenderedPageBreak/>
        <w:t>annual giving campaigns, and that the finance committee unanimously adopted the proposed budget.</w:t>
      </w:r>
    </w:p>
    <w:p w14:paraId="3988EDD4" w14:textId="77777777" w:rsidR="005C2C39" w:rsidRPr="005C2C39" w:rsidRDefault="005C2C39" w:rsidP="005C2C39">
      <w:pPr>
        <w:rPr>
          <w:rFonts w:ascii="Times New Roman" w:eastAsia="Times New Roman" w:hAnsi="Times New Roman" w:cs="Times New Roman"/>
        </w:rPr>
      </w:pPr>
    </w:p>
    <w:p w14:paraId="55189E7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Cornelius suggested, and Mr. Lewis agreed, to include an acronym key in the document for better clarification of programs.</w:t>
      </w:r>
    </w:p>
    <w:p w14:paraId="2C83AA13" w14:textId="77777777" w:rsidR="005C2C39" w:rsidRPr="005C2C39" w:rsidRDefault="005C2C39" w:rsidP="005C2C39">
      <w:pPr>
        <w:rPr>
          <w:rFonts w:ascii="Times New Roman" w:eastAsia="Times New Roman" w:hAnsi="Times New Roman" w:cs="Times New Roman"/>
        </w:rPr>
      </w:pPr>
    </w:p>
    <w:p w14:paraId="52205DE3"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proposed budget was approved. </w:t>
      </w:r>
    </w:p>
    <w:p w14:paraId="3EBEB624" w14:textId="77777777" w:rsidR="005C2C39" w:rsidRPr="005C2C39" w:rsidRDefault="005C2C39" w:rsidP="005C2C39">
      <w:pPr>
        <w:rPr>
          <w:rFonts w:ascii="Times New Roman" w:eastAsia="Times New Roman" w:hAnsi="Times New Roman" w:cs="Times New Roman"/>
        </w:rPr>
      </w:pPr>
    </w:p>
    <w:p w14:paraId="355E5367"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asked for the finance documents to be posted on the Cultural Council transparency page.</w:t>
      </w:r>
    </w:p>
    <w:p w14:paraId="7EB26577" w14:textId="77777777" w:rsidR="005C2C39" w:rsidRPr="005C2C39" w:rsidRDefault="005C2C39" w:rsidP="005C2C39">
      <w:pPr>
        <w:rPr>
          <w:rFonts w:ascii="Times New Roman" w:eastAsia="Times New Roman" w:hAnsi="Times New Roman" w:cs="Times New Roman"/>
        </w:rPr>
      </w:pPr>
    </w:p>
    <w:p w14:paraId="1CEB7846"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Governance</w:t>
      </w:r>
    </w:p>
    <w:p w14:paraId="1071DA71"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Bracewell stated that the following items were being pushed to the next governance committee meeting: CSG potential committee members, social media policy, discussion of bylaws, and clarification of the Friends of Hemming board seat. </w:t>
      </w:r>
    </w:p>
    <w:p w14:paraId="7AD5DFB0" w14:textId="77777777" w:rsidR="005C2C39" w:rsidRPr="005C2C39" w:rsidRDefault="005C2C39" w:rsidP="005C2C39">
      <w:pPr>
        <w:rPr>
          <w:rFonts w:ascii="Times New Roman" w:eastAsia="Times New Roman" w:hAnsi="Times New Roman" w:cs="Times New Roman"/>
        </w:rPr>
      </w:pPr>
    </w:p>
    <w:p w14:paraId="79F35D71"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Pamela Smith was elected as treasurer, and per bylaws, finance chair for the Cultural Council of Greater Jacksonville. </w:t>
      </w:r>
    </w:p>
    <w:p w14:paraId="0854B7A8" w14:textId="77777777" w:rsidR="005C2C39" w:rsidRPr="005C2C39" w:rsidRDefault="005C2C39" w:rsidP="005C2C39">
      <w:pPr>
        <w:rPr>
          <w:rFonts w:ascii="Times New Roman" w:eastAsia="Times New Roman" w:hAnsi="Times New Roman" w:cs="Times New Roman"/>
        </w:rPr>
      </w:pPr>
    </w:p>
    <w:p w14:paraId="3516686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 xml:space="preserve">Executive Director Report </w:t>
      </w:r>
    </w:p>
    <w:p w14:paraId="37AFC5A8" w14:textId="53B79AC5"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Allegretti thanked all parties involved for a smooth and successful year for the CSGP. Mr. Allegretti updated the board on the </w:t>
      </w:r>
      <w:proofErr w:type="spellStart"/>
      <w:r w:rsidRPr="005C2C39">
        <w:rPr>
          <w:rFonts w:ascii="Cambria" w:eastAsia="Times New Roman" w:hAnsi="Cambria" w:cs="Times New Roman"/>
          <w:color w:val="000000"/>
        </w:rPr>
        <w:t>Vystar</w:t>
      </w:r>
      <w:proofErr w:type="spellEnd"/>
      <w:r w:rsidRPr="005C2C39">
        <w:rPr>
          <w:rFonts w:ascii="Cambria" w:eastAsia="Times New Roman" w:hAnsi="Cambria" w:cs="Times New Roman"/>
          <w:color w:val="000000"/>
        </w:rPr>
        <w:t xml:space="preserve"> lecture series speakers that will include Brian Greif and Floyd Norman. </w:t>
      </w:r>
    </w:p>
    <w:p w14:paraId="6D3E85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b/>
      </w:r>
    </w:p>
    <w:p w14:paraId="1286780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Mr. Allegretti discussed the new format of this year’s Arts Awards. The event will include an awards program that everyone can see and hear and become a more affordable event for all members in the community.</w:t>
      </w:r>
    </w:p>
    <w:p w14:paraId="4BB7054C" w14:textId="77777777" w:rsidR="005C2C39" w:rsidRPr="005C2C39" w:rsidRDefault="005C2C39" w:rsidP="005C2C39">
      <w:pPr>
        <w:rPr>
          <w:rFonts w:ascii="Times New Roman" w:eastAsia="Times New Roman" w:hAnsi="Times New Roman" w:cs="Times New Roman"/>
        </w:rPr>
      </w:pPr>
    </w:p>
    <w:p w14:paraId="47531844" w14:textId="45B952E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Allegretti discussed the partnership between Florida Blue (FB) and CCGJ. FB is committed to cultural equity and supporting CCGJ summer internship program, the mayor’s summer job program, and arts education initiatives. </w:t>
      </w:r>
    </w:p>
    <w:p w14:paraId="59D6B282" w14:textId="77777777" w:rsidR="005C2C39" w:rsidRPr="005C2C39" w:rsidRDefault="005C2C39" w:rsidP="005C2C39">
      <w:pPr>
        <w:rPr>
          <w:rFonts w:ascii="Times New Roman" w:eastAsia="Times New Roman" w:hAnsi="Times New Roman" w:cs="Times New Roman"/>
        </w:rPr>
      </w:pPr>
    </w:p>
    <w:p w14:paraId="1C8AFBD9"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lastRenderedPageBreak/>
        <w:t xml:space="preserve">Mr. Allegretti informed the board of CCGJ new annual giving campaign to help create a culture of donors. CCGJ commissioned Ronnie Land to create a signature logo for 2018, which will be an incentive for donors to give. Each year will feature and new artist and new logo to inspire donors to give annually. </w:t>
      </w:r>
    </w:p>
    <w:p w14:paraId="1AEC6669" w14:textId="77777777" w:rsidR="005C2C39" w:rsidRPr="005C2C39" w:rsidRDefault="005C2C39" w:rsidP="005C2C39">
      <w:pPr>
        <w:rPr>
          <w:rFonts w:ascii="Times New Roman" w:eastAsia="Times New Roman" w:hAnsi="Times New Roman" w:cs="Times New Roman"/>
        </w:rPr>
      </w:pPr>
    </w:p>
    <w:p w14:paraId="7A2194EB"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requested that the Executive Director report be posted on the transparency page of the web site.</w:t>
      </w:r>
    </w:p>
    <w:p w14:paraId="755B0636" w14:textId="77777777" w:rsidR="005C2C39" w:rsidRPr="005C2C39" w:rsidRDefault="005C2C39" w:rsidP="005C2C39">
      <w:pPr>
        <w:rPr>
          <w:rFonts w:ascii="Times New Roman" w:eastAsia="Times New Roman" w:hAnsi="Times New Roman" w:cs="Times New Roman"/>
        </w:rPr>
      </w:pPr>
    </w:p>
    <w:p w14:paraId="400A35C9"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New Business</w:t>
      </w:r>
    </w:p>
    <w:p w14:paraId="62BE36B6" w14:textId="77777777" w:rsidR="005C2C39" w:rsidRPr="005C2C39" w:rsidRDefault="005C2C39" w:rsidP="005C2C39">
      <w:pPr>
        <w:ind w:firstLine="720"/>
        <w:rPr>
          <w:rFonts w:ascii="Times New Roman" w:eastAsia="Times New Roman" w:hAnsi="Times New Roman" w:cs="Times New Roman"/>
        </w:rPr>
      </w:pPr>
      <w:r w:rsidRPr="005C2C39">
        <w:rPr>
          <w:rFonts w:ascii="Cambria" w:eastAsia="Times New Roman" w:hAnsi="Cambria" w:cs="Times New Roman"/>
          <w:b/>
          <w:bCs/>
          <w:i/>
          <w:iCs/>
          <w:color w:val="000000"/>
        </w:rPr>
        <w:t>Board Education</w:t>
      </w:r>
    </w:p>
    <w:p w14:paraId="3645C407" w14:textId="77777777" w:rsidR="005C2C39" w:rsidRPr="005C2C39" w:rsidRDefault="005C2C39" w:rsidP="005C2C39">
      <w:pPr>
        <w:rPr>
          <w:rFonts w:ascii="Times New Roman" w:eastAsia="Times New Roman" w:hAnsi="Times New Roman" w:cs="Times New Roman"/>
        </w:rPr>
      </w:pPr>
    </w:p>
    <w:p w14:paraId="2D7E0734" w14:textId="47878558"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referenced two documents: a board member demographic survey and a board member self-evaluation survey for completion by each board member before leaving the meeting.</w:t>
      </w:r>
      <w:r w:rsidR="00AB17DC">
        <w:rPr>
          <w:rFonts w:ascii="Cambria" w:eastAsia="Times New Roman" w:hAnsi="Cambria" w:cs="Times New Roman"/>
          <w:color w:val="000000"/>
        </w:rPr>
        <w:t xml:space="preserve"> </w:t>
      </w:r>
      <w:r w:rsidRPr="005C2C39">
        <w:rPr>
          <w:rFonts w:ascii="Cambria" w:eastAsia="Times New Roman" w:hAnsi="Cambria" w:cs="Times New Roman"/>
          <w:color w:val="000000"/>
        </w:rPr>
        <w:t>Ms. Carey reviewed how the board member agreement was not meant as a legal agreement but, rather, a document summarizing board members’ commitments to the organization. The document will be updated to align with the bylaws and distributed at the next board meeting. Finally, Ms. Carey encouraged 100% board participation for giving</w:t>
      </w:r>
      <w:r w:rsidR="00AB17DC">
        <w:rPr>
          <w:rFonts w:ascii="Cambria" w:eastAsia="Times New Roman" w:hAnsi="Cambria" w:cs="Times New Roman"/>
          <w:color w:val="000000"/>
        </w:rPr>
        <w:t xml:space="preserve"> and asked that Mr. Lewis send out the </w:t>
      </w:r>
      <w:proofErr w:type="gramStart"/>
      <w:r w:rsidR="00AB17DC">
        <w:rPr>
          <w:rFonts w:ascii="Cambria" w:eastAsia="Times New Roman" w:hAnsi="Cambria" w:cs="Times New Roman"/>
          <w:color w:val="000000"/>
        </w:rPr>
        <w:t>2017-18 donation</w:t>
      </w:r>
      <w:proofErr w:type="gramEnd"/>
      <w:r w:rsidR="00AB17DC">
        <w:rPr>
          <w:rFonts w:ascii="Cambria" w:eastAsia="Times New Roman" w:hAnsi="Cambria" w:cs="Times New Roman"/>
          <w:color w:val="000000"/>
        </w:rPr>
        <w:t xml:space="preserve"> invoice to all board members</w:t>
      </w:r>
      <w:r w:rsidRPr="005C2C39">
        <w:rPr>
          <w:rFonts w:ascii="Cambria" w:eastAsia="Times New Roman" w:hAnsi="Cambria" w:cs="Times New Roman"/>
          <w:color w:val="000000"/>
        </w:rPr>
        <w:t xml:space="preserve">. </w:t>
      </w:r>
    </w:p>
    <w:p w14:paraId="56E71461" w14:textId="77777777" w:rsidR="005C2C39" w:rsidRPr="005C2C39" w:rsidRDefault="005C2C39" w:rsidP="005C2C39">
      <w:pPr>
        <w:rPr>
          <w:rFonts w:ascii="Times New Roman" w:eastAsia="Times New Roman" w:hAnsi="Times New Roman" w:cs="Times New Roman"/>
        </w:rPr>
      </w:pPr>
    </w:p>
    <w:p w14:paraId="7A05B9CE"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Bracewell suggested that a copy of the new board member orientation packet be scanned to the board resource page. </w:t>
      </w:r>
    </w:p>
    <w:p w14:paraId="48B61B9B" w14:textId="77777777" w:rsidR="005C2C39" w:rsidRPr="005C2C39" w:rsidRDefault="005C2C39" w:rsidP="005C2C39">
      <w:pPr>
        <w:spacing w:after="240"/>
        <w:rPr>
          <w:rFonts w:ascii="Times New Roman" w:eastAsia="Times New Roman" w:hAnsi="Times New Roman" w:cs="Times New Roman"/>
        </w:rPr>
      </w:pPr>
    </w:p>
    <w:p w14:paraId="0D4DE83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Old Business</w:t>
      </w:r>
    </w:p>
    <w:p w14:paraId="00D371B0" w14:textId="77777777" w:rsidR="005C2C39" w:rsidRPr="005C2C39" w:rsidRDefault="005C2C39" w:rsidP="005C2C39">
      <w:pPr>
        <w:rPr>
          <w:rFonts w:ascii="Times New Roman" w:eastAsia="Times New Roman" w:hAnsi="Times New Roman" w:cs="Times New Roman"/>
        </w:rPr>
      </w:pPr>
      <w:r w:rsidRPr="005C2C39">
        <w:rPr>
          <w:rFonts w:ascii="Times New Roman" w:eastAsia="Times New Roman" w:hAnsi="Times New Roman" w:cs="Times New Roman"/>
          <w:color w:val="000000"/>
        </w:rPr>
        <w:t xml:space="preserve">Mr. Allegretti suggested for board members to please reach out if they want to be involved in this year’s 2018 Arts Awards strategic task force team. </w:t>
      </w:r>
    </w:p>
    <w:p w14:paraId="4ABD1446" w14:textId="77777777" w:rsidR="005C2C39" w:rsidRPr="005C2C39" w:rsidRDefault="005C2C39" w:rsidP="005C2C39">
      <w:pPr>
        <w:spacing w:after="240"/>
        <w:rPr>
          <w:rFonts w:ascii="Times New Roman" w:eastAsia="Times New Roman" w:hAnsi="Times New Roman" w:cs="Times New Roman"/>
        </w:rPr>
      </w:pPr>
    </w:p>
    <w:p w14:paraId="52BFA92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Closing</w:t>
      </w:r>
    </w:p>
    <w:p w14:paraId="04D77CD2" w14:textId="1DC84B48" w:rsidR="00C77AA1" w:rsidRPr="00CA5682" w:rsidRDefault="005C2C39" w:rsidP="005C2C39">
      <w:pPr>
        <w:rPr>
          <w:rFonts w:ascii="Helvetica" w:hAnsi="Helvetica" w:cs="Helvetica"/>
          <w:sz w:val="22"/>
          <w:szCs w:val="22"/>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meeting was adjourned at 11:53 p.m.  </w:t>
      </w:r>
    </w:p>
    <w:sectPr w:rsidR="00C77AA1" w:rsidRPr="00CA5682" w:rsidSect="00DD77C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37DA" w14:textId="77777777" w:rsidR="002D6706" w:rsidRDefault="002D6706" w:rsidP="00037661">
      <w:r>
        <w:separator/>
      </w:r>
    </w:p>
  </w:endnote>
  <w:endnote w:type="continuationSeparator" w:id="0">
    <w:p w14:paraId="32CB7D4F" w14:textId="77777777" w:rsidR="002D6706" w:rsidRDefault="002D6706"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446506" w:rsidRDefault="00446506"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AC4">
      <w:rPr>
        <w:rStyle w:val="PageNumber"/>
        <w:noProof/>
      </w:rPr>
      <w:t>5</w:t>
    </w:r>
    <w:r>
      <w:rPr>
        <w:rStyle w:val="PageNumber"/>
      </w:rPr>
      <w:fldChar w:fldCharType="end"/>
    </w:r>
  </w:p>
  <w:p w14:paraId="6574E535" w14:textId="77777777" w:rsidR="00446506" w:rsidRDefault="00446506"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152" w14:textId="77777777" w:rsidR="002D6706" w:rsidRDefault="002D6706" w:rsidP="00037661">
      <w:r>
        <w:separator/>
      </w:r>
    </w:p>
  </w:footnote>
  <w:footnote w:type="continuationSeparator" w:id="0">
    <w:p w14:paraId="5C7C772B" w14:textId="77777777" w:rsidR="002D6706" w:rsidRDefault="002D6706"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446506" w:rsidRPr="00037661" w:rsidRDefault="00446506"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446506" w:rsidRPr="00037661" w:rsidRDefault="00446506" w:rsidP="00037661">
    <w:pPr>
      <w:pStyle w:val="Header"/>
      <w:jc w:val="center"/>
      <w:rPr>
        <w:b/>
        <w:sz w:val="28"/>
        <w:szCs w:val="28"/>
      </w:rPr>
    </w:pPr>
    <w:r w:rsidRPr="00037661">
      <w:rPr>
        <w:b/>
        <w:sz w:val="28"/>
        <w:szCs w:val="28"/>
      </w:rPr>
      <w:t>Board of Directors Meeting</w:t>
    </w:r>
  </w:p>
  <w:p w14:paraId="1914FCB3" w14:textId="162CA8BF" w:rsidR="00446506" w:rsidRPr="00037661" w:rsidRDefault="004013C7" w:rsidP="00037661">
    <w:pPr>
      <w:pStyle w:val="Header"/>
      <w:jc w:val="center"/>
      <w:rPr>
        <w:b/>
      </w:rPr>
    </w:pPr>
    <w:r>
      <w:rPr>
        <w:b/>
      </w:rPr>
      <w:t>December 14</w:t>
    </w:r>
    <w:r w:rsidR="00446506">
      <w:rPr>
        <w:b/>
      </w:rPr>
      <w:t>, 2017</w:t>
    </w:r>
  </w:p>
  <w:p w14:paraId="552F2310" w14:textId="77777777" w:rsidR="00446506" w:rsidRPr="00037661" w:rsidRDefault="00446506" w:rsidP="00037661">
    <w:pPr>
      <w:pStyle w:val="Header"/>
      <w:jc w:val="center"/>
      <w:rPr>
        <w:b/>
      </w:rPr>
    </w:pPr>
    <w:r w:rsidRPr="00037661">
      <w:rPr>
        <w:b/>
      </w:rPr>
      <w:t>10:00 A</w:t>
    </w:r>
    <w:r>
      <w:rPr>
        <w:b/>
      </w:rPr>
      <w:t>.</w:t>
    </w:r>
    <w:r w:rsidRPr="00037661">
      <w:rPr>
        <w:b/>
      </w:rPr>
      <w:t>M</w:t>
    </w:r>
    <w:r>
      <w:rPr>
        <w:b/>
      </w:rPr>
      <w:t>.</w:t>
    </w:r>
  </w:p>
  <w:p w14:paraId="0C60F3F5" w14:textId="7C864591" w:rsidR="00446506" w:rsidRPr="00037661" w:rsidRDefault="004013C7" w:rsidP="00037661">
    <w:pPr>
      <w:pStyle w:val="Header"/>
      <w:jc w:val="center"/>
      <w:rPr>
        <w:b/>
      </w:rPr>
    </w:pPr>
    <w:r>
      <w:rPr>
        <w:b/>
      </w:rPr>
      <w:t>17 W Duval</w:t>
    </w:r>
    <w:r w:rsidR="00446506" w:rsidRPr="00037661">
      <w:rPr>
        <w:b/>
      </w:rPr>
      <w:t xml:space="preserve"> Street, Jacksonville, FL 32202</w:t>
    </w:r>
  </w:p>
  <w:p w14:paraId="7E7BBAFE" w14:textId="5C587FBC" w:rsidR="00446506" w:rsidRDefault="004013C7" w:rsidP="00037661">
    <w:pPr>
      <w:pStyle w:val="Header"/>
      <w:jc w:val="center"/>
      <w:rPr>
        <w:b/>
      </w:rPr>
    </w:pPr>
    <w:r>
      <w:rPr>
        <w:b/>
      </w:rPr>
      <w:t>Lynwood Roberts Room – Jacksonville City Hall</w:t>
    </w:r>
  </w:p>
  <w:p w14:paraId="6BC19CEE" w14:textId="77777777" w:rsidR="00446506" w:rsidRPr="00037661" w:rsidRDefault="00446506"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6306"/>
    <w:rsid w:val="000563A4"/>
    <w:rsid w:val="0006196D"/>
    <w:rsid w:val="00085F15"/>
    <w:rsid w:val="00090418"/>
    <w:rsid w:val="000A3D47"/>
    <w:rsid w:val="000B4C78"/>
    <w:rsid w:val="000C7260"/>
    <w:rsid w:val="000E49EC"/>
    <w:rsid w:val="000F5571"/>
    <w:rsid w:val="00103355"/>
    <w:rsid w:val="00107AC4"/>
    <w:rsid w:val="001101BC"/>
    <w:rsid w:val="00123426"/>
    <w:rsid w:val="001255D1"/>
    <w:rsid w:val="00130BF4"/>
    <w:rsid w:val="0013219B"/>
    <w:rsid w:val="00133E44"/>
    <w:rsid w:val="0015485F"/>
    <w:rsid w:val="001625BA"/>
    <w:rsid w:val="001661B2"/>
    <w:rsid w:val="00170582"/>
    <w:rsid w:val="00174703"/>
    <w:rsid w:val="00174D3C"/>
    <w:rsid w:val="00183E83"/>
    <w:rsid w:val="0019420B"/>
    <w:rsid w:val="001A0435"/>
    <w:rsid w:val="001B0113"/>
    <w:rsid w:val="001B0BD8"/>
    <w:rsid w:val="001B6E5E"/>
    <w:rsid w:val="001C0506"/>
    <w:rsid w:val="001D00D1"/>
    <w:rsid w:val="001E0065"/>
    <w:rsid w:val="001E6902"/>
    <w:rsid w:val="001F16FF"/>
    <w:rsid w:val="0021333F"/>
    <w:rsid w:val="002144C0"/>
    <w:rsid w:val="00215639"/>
    <w:rsid w:val="00246EF6"/>
    <w:rsid w:val="0026298F"/>
    <w:rsid w:val="002630A3"/>
    <w:rsid w:val="00266B52"/>
    <w:rsid w:val="00277D3B"/>
    <w:rsid w:val="00281E83"/>
    <w:rsid w:val="00287510"/>
    <w:rsid w:val="002900DA"/>
    <w:rsid w:val="002A2C18"/>
    <w:rsid w:val="002A2D1E"/>
    <w:rsid w:val="002A538B"/>
    <w:rsid w:val="002B352F"/>
    <w:rsid w:val="002D1B65"/>
    <w:rsid w:val="002D3E1C"/>
    <w:rsid w:val="002D6706"/>
    <w:rsid w:val="002E5AD1"/>
    <w:rsid w:val="002E5DDB"/>
    <w:rsid w:val="002E7252"/>
    <w:rsid w:val="002E73E8"/>
    <w:rsid w:val="002F1EAD"/>
    <w:rsid w:val="002F3623"/>
    <w:rsid w:val="002F7D86"/>
    <w:rsid w:val="00311945"/>
    <w:rsid w:val="00312582"/>
    <w:rsid w:val="003142AD"/>
    <w:rsid w:val="00317F29"/>
    <w:rsid w:val="003210C0"/>
    <w:rsid w:val="00326502"/>
    <w:rsid w:val="0033012B"/>
    <w:rsid w:val="00332189"/>
    <w:rsid w:val="00363791"/>
    <w:rsid w:val="00365194"/>
    <w:rsid w:val="003706D9"/>
    <w:rsid w:val="00372B77"/>
    <w:rsid w:val="00376BE6"/>
    <w:rsid w:val="00377B39"/>
    <w:rsid w:val="0038213D"/>
    <w:rsid w:val="00391D9A"/>
    <w:rsid w:val="003A0905"/>
    <w:rsid w:val="003A65A3"/>
    <w:rsid w:val="003B0AC2"/>
    <w:rsid w:val="003B7531"/>
    <w:rsid w:val="003C32A5"/>
    <w:rsid w:val="003D0F4E"/>
    <w:rsid w:val="003D3955"/>
    <w:rsid w:val="003E4BA2"/>
    <w:rsid w:val="003F474F"/>
    <w:rsid w:val="004013C7"/>
    <w:rsid w:val="00403784"/>
    <w:rsid w:val="00406A2B"/>
    <w:rsid w:val="00412732"/>
    <w:rsid w:val="00423ECB"/>
    <w:rsid w:val="00440B96"/>
    <w:rsid w:val="004428FF"/>
    <w:rsid w:val="00446506"/>
    <w:rsid w:val="0045210D"/>
    <w:rsid w:val="0045261B"/>
    <w:rsid w:val="004974AC"/>
    <w:rsid w:val="004A1451"/>
    <w:rsid w:val="004B4D02"/>
    <w:rsid w:val="004B6F3A"/>
    <w:rsid w:val="004C58F1"/>
    <w:rsid w:val="004C5DB3"/>
    <w:rsid w:val="004D13B5"/>
    <w:rsid w:val="004D5FB0"/>
    <w:rsid w:val="004D76B8"/>
    <w:rsid w:val="004E747D"/>
    <w:rsid w:val="004F2056"/>
    <w:rsid w:val="004F7CA6"/>
    <w:rsid w:val="00507894"/>
    <w:rsid w:val="0051008C"/>
    <w:rsid w:val="00524DE2"/>
    <w:rsid w:val="005354CE"/>
    <w:rsid w:val="005367F1"/>
    <w:rsid w:val="005374AC"/>
    <w:rsid w:val="00541762"/>
    <w:rsid w:val="0054194F"/>
    <w:rsid w:val="00544513"/>
    <w:rsid w:val="005446D4"/>
    <w:rsid w:val="00551EEC"/>
    <w:rsid w:val="005617DC"/>
    <w:rsid w:val="00563107"/>
    <w:rsid w:val="00566742"/>
    <w:rsid w:val="00570991"/>
    <w:rsid w:val="00572F24"/>
    <w:rsid w:val="00581607"/>
    <w:rsid w:val="00582E67"/>
    <w:rsid w:val="005849A8"/>
    <w:rsid w:val="00590420"/>
    <w:rsid w:val="005906FF"/>
    <w:rsid w:val="00592019"/>
    <w:rsid w:val="005B04F7"/>
    <w:rsid w:val="005B1321"/>
    <w:rsid w:val="005C2C39"/>
    <w:rsid w:val="005C3E4F"/>
    <w:rsid w:val="005C57E7"/>
    <w:rsid w:val="005C7DB5"/>
    <w:rsid w:val="005F048E"/>
    <w:rsid w:val="005F070F"/>
    <w:rsid w:val="00600278"/>
    <w:rsid w:val="0060625A"/>
    <w:rsid w:val="00612950"/>
    <w:rsid w:val="00612AD2"/>
    <w:rsid w:val="006137C2"/>
    <w:rsid w:val="00614BD3"/>
    <w:rsid w:val="00623360"/>
    <w:rsid w:val="00627D6A"/>
    <w:rsid w:val="00632BA3"/>
    <w:rsid w:val="006403ED"/>
    <w:rsid w:val="006422A1"/>
    <w:rsid w:val="00647685"/>
    <w:rsid w:val="00663BEC"/>
    <w:rsid w:val="006644F6"/>
    <w:rsid w:val="00665C00"/>
    <w:rsid w:val="00670CE8"/>
    <w:rsid w:val="00672A66"/>
    <w:rsid w:val="00673F60"/>
    <w:rsid w:val="00674CAB"/>
    <w:rsid w:val="00683381"/>
    <w:rsid w:val="00697677"/>
    <w:rsid w:val="006A6F5F"/>
    <w:rsid w:val="006B1422"/>
    <w:rsid w:val="006B278E"/>
    <w:rsid w:val="006B34A8"/>
    <w:rsid w:val="006B4E77"/>
    <w:rsid w:val="006B58CE"/>
    <w:rsid w:val="006D239D"/>
    <w:rsid w:val="006E2EB9"/>
    <w:rsid w:val="006E2F03"/>
    <w:rsid w:val="006E669B"/>
    <w:rsid w:val="006E7980"/>
    <w:rsid w:val="006F45F3"/>
    <w:rsid w:val="007020FB"/>
    <w:rsid w:val="00712D55"/>
    <w:rsid w:val="00726C18"/>
    <w:rsid w:val="007271AF"/>
    <w:rsid w:val="00733B50"/>
    <w:rsid w:val="00735A87"/>
    <w:rsid w:val="00735B5B"/>
    <w:rsid w:val="00741731"/>
    <w:rsid w:val="00746632"/>
    <w:rsid w:val="00754978"/>
    <w:rsid w:val="007574F5"/>
    <w:rsid w:val="00767F68"/>
    <w:rsid w:val="00772E8C"/>
    <w:rsid w:val="00780E35"/>
    <w:rsid w:val="00783C34"/>
    <w:rsid w:val="007921C6"/>
    <w:rsid w:val="0079687E"/>
    <w:rsid w:val="007A0F24"/>
    <w:rsid w:val="007A71B6"/>
    <w:rsid w:val="007B350F"/>
    <w:rsid w:val="007C7182"/>
    <w:rsid w:val="007C7230"/>
    <w:rsid w:val="007D2565"/>
    <w:rsid w:val="007E6532"/>
    <w:rsid w:val="007E6B2F"/>
    <w:rsid w:val="007F051B"/>
    <w:rsid w:val="007F694C"/>
    <w:rsid w:val="008142AD"/>
    <w:rsid w:val="00827F7D"/>
    <w:rsid w:val="008369EC"/>
    <w:rsid w:val="00837105"/>
    <w:rsid w:val="00843938"/>
    <w:rsid w:val="00843EF1"/>
    <w:rsid w:val="00853C5E"/>
    <w:rsid w:val="00854820"/>
    <w:rsid w:val="00875C61"/>
    <w:rsid w:val="0089325D"/>
    <w:rsid w:val="0089743F"/>
    <w:rsid w:val="008975EC"/>
    <w:rsid w:val="008C30AA"/>
    <w:rsid w:val="008C7E95"/>
    <w:rsid w:val="008D0046"/>
    <w:rsid w:val="008D1BE6"/>
    <w:rsid w:val="008E20F3"/>
    <w:rsid w:val="0090250F"/>
    <w:rsid w:val="009252A8"/>
    <w:rsid w:val="00925FE3"/>
    <w:rsid w:val="00927AC7"/>
    <w:rsid w:val="00940EF3"/>
    <w:rsid w:val="00953186"/>
    <w:rsid w:val="00956BBB"/>
    <w:rsid w:val="00960B07"/>
    <w:rsid w:val="00963034"/>
    <w:rsid w:val="00993D56"/>
    <w:rsid w:val="00993F01"/>
    <w:rsid w:val="00994FDD"/>
    <w:rsid w:val="00996212"/>
    <w:rsid w:val="009B05C6"/>
    <w:rsid w:val="009B5E58"/>
    <w:rsid w:val="009C4881"/>
    <w:rsid w:val="009D20DD"/>
    <w:rsid w:val="009D7745"/>
    <w:rsid w:val="009E16DA"/>
    <w:rsid w:val="009E1C37"/>
    <w:rsid w:val="009E3932"/>
    <w:rsid w:val="009E41C0"/>
    <w:rsid w:val="009E7A6D"/>
    <w:rsid w:val="00A013D4"/>
    <w:rsid w:val="00A04D07"/>
    <w:rsid w:val="00A14020"/>
    <w:rsid w:val="00A24BF9"/>
    <w:rsid w:val="00A325CE"/>
    <w:rsid w:val="00A34009"/>
    <w:rsid w:val="00A374DF"/>
    <w:rsid w:val="00A44DFB"/>
    <w:rsid w:val="00A54E7F"/>
    <w:rsid w:val="00A5767C"/>
    <w:rsid w:val="00A7444E"/>
    <w:rsid w:val="00A757AE"/>
    <w:rsid w:val="00A805E0"/>
    <w:rsid w:val="00A848D1"/>
    <w:rsid w:val="00A86923"/>
    <w:rsid w:val="00A93A82"/>
    <w:rsid w:val="00A963C3"/>
    <w:rsid w:val="00AA3D77"/>
    <w:rsid w:val="00AB17DC"/>
    <w:rsid w:val="00AB1831"/>
    <w:rsid w:val="00AB4237"/>
    <w:rsid w:val="00AB5249"/>
    <w:rsid w:val="00AC1BF7"/>
    <w:rsid w:val="00AD7D10"/>
    <w:rsid w:val="00AE5748"/>
    <w:rsid w:val="00AF500C"/>
    <w:rsid w:val="00B00026"/>
    <w:rsid w:val="00B01F28"/>
    <w:rsid w:val="00B066C6"/>
    <w:rsid w:val="00B12579"/>
    <w:rsid w:val="00B17F0B"/>
    <w:rsid w:val="00B21986"/>
    <w:rsid w:val="00B26C1A"/>
    <w:rsid w:val="00B3062F"/>
    <w:rsid w:val="00B31511"/>
    <w:rsid w:val="00B37177"/>
    <w:rsid w:val="00B37F94"/>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C6214"/>
    <w:rsid w:val="00BC729A"/>
    <w:rsid w:val="00BD2FF0"/>
    <w:rsid w:val="00BD5CBE"/>
    <w:rsid w:val="00BF3AA7"/>
    <w:rsid w:val="00BF4A28"/>
    <w:rsid w:val="00BF5244"/>
    <w:rsid w:val="00C018EA"/>
    <w:rsid w:val="00C11EB9"/>
    <w:rsid w:val="00C1377D"/>
    <w:rsid w:val="00C142C6"/>
    <w:rsid w:val="00C20033"/>
    <w:rsid w:val="00C23C02"/>
    <w:rsid w:val="00C25511"/>
    <w:rsid w:val="00C258EB"/>
    <w:rsid w:val="00C31076"/>
    <w:rsid w:val="00C46689"/>
    <w:rsid w:val="00C47F8D"/>
    <w:rsid w:val="00C568B9"/>
    <w:rsid w:val="00C654A1"/>
    <w:rsid w:val="00C76602"/>
    <w:rsid w:val="00C77AA1"/>
    <w:rsid w:val="00C80100"/>
    <w:rsid w:val="00CA2B4B"/>
    <w:rsid w:val="00CA5682"/>
    <w:rsid w:val="00CB5B29"/>
    <w:rsid w:val="00CC234A"/>
    <w:rsid w:val="00CC2B22"/>
    <w:rsid w:val="00CC3031"/>
    <w:rsid w:val="00CC61C1"/>
    <w:rsid w:val="00CC7D9C"/>
    <w:rsid w:val="00CD519D"/>
    <w:rsid w:val="00CF72B4"/>
    <w:rsid w:val="00D0306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252D1"/>
    <w:rsid w:val="00E32997"/>
    <w:rsid w:val="00E32E46"/>
    <w:rsid w:val="00E3403D"/>
    <w:rsid w:val="00E369C3"/>
    <w:rsid w:val="00E56B52"/>
    <w:rsid w:val="00E61CA8"/>
    <w:rsid w:val="00E816A4"/>
    <w:rsid w:val="00E90C5A"/>
    <w:rsid w:val="00E9507A"/>
    <w:rsid w:val="00E956E9"/>
    <w:rsid w:val="00EA1ABE"/>
    <w:rsid w:val="00EA5B1F"/>
    <w:rsid w:val="00EE295E"/>
    <w:rsid w:val="00F036E5"/>
    <w:rsid w:val="00F076BF"/>
    <w:rsid w:val="00F1237B"/>
    <w:rsid w:val="00F14BFC"/>
    <w:rsid w:val="00F209DF"/>
    <w:rsid w:val="00F22472"/>
    <w:rsid w:val="00F24B9E"/>
    <w:rsid w:val="00F261D8"/>
    <w:rsid w:val="00F34DD6"/>
    <w:rsid w:val="00F36D93"/>
    <w:rsid w:val="00F37C56"/>
    <w:rsid w:val="00F45206"/>
    <w:rsid w:val="00F54973"/>
    <w:rsid w:val="00F575A8"/>
    <w:rsid w:val="00F842C4"/>
    <w:rsid w:val="00F84E70"/>
    <w:rsid w:val="00F90AC8"/>
    <w:rsid w:val="00F96A38"/>
    <w:rsid w:val="00FA15DB"/>
    <w:rsid w:val="00FA439F"/>
    <w:rsid w:val="00FA50BD"/>
    <w:rsid w:val="00FC3D70"/>
    <w:rsid w:val="00FD0ECF"/>
    <w:rsid w:val="00FD79E1"/>
    <w:rsid w:val="00FF0543"/>
    <w:rsid w:val="00FF32F0"/>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DA35-2E9B-524E-AC5D-FA854F56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3</cp:revision>
  <cp:lastPrinted>2017-04-13T12:24:00Z</cp:lastPrinted>
  <dcterms:created xsi:type="dcterms:W3CDTF">2017-12-21T18:51:00Z</dcterms:created>
  <dcterms:modified xsi:type="dcterms:W3CDTF">2018-01-30T14:49:00Z</dcterms:modified>
</cp:coreProperties>
</file>